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68FA0" w14:textId="77777777" w:rsidR="00EA39D1" w:rsidRPr="00D3346F" w:rsidRDefault="00EA39D1" w:rsidP="00D3346F">
      <w:pPr>
        <w:pStyle w:val="Title"/>
        <w:ind w:left="360"/>
        <w:rPr>
          <w:b w:val="0"/>
          <w:color w:val="000000"/>
          <w:spacing w:val="-3"/>
          <w:sz w:val="22"/>
          <w:szCs w:val="22"/>
        </w:rPr>
      </w:pPr>
      <w:r w:rsidRPr="00D3346F">
        <w:rPr>
          <w:b w:val="0"/>
          <w:noProof/>
          <w:sz w:val="22"/>
          <w:szCs w:val="22"/>
        </w:rPr>
        <w:drawing>
          <wp:anchor distT="0" distB="0" distL="114300" distR="114300" simplePos="0" relativeHeight="251658240" behindDoc="1" locked="0" layoutInCell="1" allowOverlap="1" wp14:anchorId="58BF47EB" wp14:editId="5A0EDFE8">
            <wp:simplePos x="0" y="0"/>
            <wp:positionH relativeFrom="column">
              <wp:posOffset>-190500</wp:posOffset>
            </wp:positionH>
            <wp:positionV relativeFrom="paragraph">
              <wp:posOffset>27305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46F">
        <w:rPr>
          <w:b w:val="0"/>
          <w:color w:val="000000"/>
          <w:spacing w:val="-3"/>
          <w:sz w:val="22"/>
          <w:szCs w:val="22"/>
        </w:rPr>
        <w:t xml:space="preserve">BOROUGH OF ATLANTIC HIGHLANDS </w:t>
      </w:r>
      <w:r w:rsidRPr="00D3346F">
        <w:rPr>
          <w:b w:val="0"/>
          <w:color w:val="000000"/>
          <w:spacing w:val="-3"/>
          <w:sz w:val="22"/>
          <w:szCs w:val="22"/>
        </w:rPr>
        <w:br/>
        <w:t>COUNTY OF MONMOUTH</w:t>
      </w:r>
    </w:p>
    <w:p w14:paraId="4F10D9FF" w14:textId="77777777" w:rsidR="00EA39D1" w:rsidRPr="00D3346F" w:rsidRDefault="00EA39D1" w:rsidP="00D3346F">
      <w:pPr>
        <w:widowControl w:val="0"/>
        <w:autoSpaceDE w:val="0"/>
        <w:autoSpaceDN w:val="0"/>
        <w:adjustRightInd w:val="0"/>
        <w:spacing w:before="46" w:line="260" w:lineRule="exact"/>
        <w:ind w:left="90"/>
        <w:jc w:val="center"/>
        <w:rPr>
          <w:color w:val="000000"/>
          <w:spacing w:val="-3"/>
        </w:rPr>
      </w:pPr>
    </w:p>
    <w:p w14:paraId="5487E2A1" w14:textId="55E7098E" w:rsidR="00EA39D1" w:rsidRDefault="00EA39D1" w:rsidP="00D3346F">
      <w:pPr>
        <w:pStyle w:val="Title"/>
        <w:ind w:left="360"/>
        <w:rPr>
          <w:sz w:val="52"/>
        </w:rPr>
      </w:pPr>
      <w:r>
        <w:rPr>
          <w:sz w:val="52"/>
        </w:rPr>
        <w:t xml:space="preserve">RESOLUTION </w:t>
      </w:r>
      <w:r w:rsidR="00957739">
        <w:rPr>
          <w:sz w:val="52"/>
        </w:rPr>
        <w:t>02</w:t>
      </w:r>
      <w:r w:rsidR="00847BA2">
        <w:rPr>
          <w:sz w:val="52"/>
        </w:rPr>
        <w:t>2</w:t>
      </w:r>
      <w:r>
        <w:rPr>
          <w:sz w:val="52"/>
        </w:rPr>
        <w:t>-20</w:t>
      </w:r>
      <w:r w:rsidR="00112EAE">
        <w:rPr>
          <w:sz w:val="52"/>
        </w:rPr>
        <w:t>2</w:t>
      </w:r>
      <w:r w:rsidR="00F53063">
        <w:rPr>
          <w:sz w:val="52"/>
        </w:rPr>
        <w:t>1</w:t>
      </w:r>
    </w:p>
    <w:p w14:paraId="7C0E0FE7" w14:textId="77777777" w:rsidR="00EA39D1" w:rsidRDefault="00EA39D1" w:rsidP="00D3346F">
      <w:pPr>
        <w:pStyle w:val="Header"/>
        <w:tabs>
          <w:tab w:val="clear" w:pos="4320"/>
          <w:tab w:val="clear" w:pos="8640"/>
        </w:tabs>
      </w:pPr>
    </w:p>
    <w:p w14:paraId="06561F5B" w14:textId="17315875" w:rsidR="00EA39D1" w:rsidRPr="00FA3495" w:rsidRDefault="00EA39D1" w:rsidP="00D3346F">
      <w:pPr>
        <w:ind w:left="360"/>
        <w:jc w:val="center"/>
        <w:rPr>
          <w:rFonts w:ascii="Helvetica" w:hAnsi="Helvetica"/>
          <w:b/>
          <w:bCs/>
          <w:caps/>
          <w:sz w:val="28"/>
          <w:szCs w:val="28"/>
        </w:rPr>
      </w:pPr>
      <w:r w:rsidRPr="00FA3495">
        <w:rPr>
          <w:rFonts w:ascii="Helvetica" w:hAnsi="Helvetica"/>
          <w:b/>
          <w:bCs/>
          <w:caps/>
          <w:sz w:val="28"/>
          <w:szCs w:val="28"/>
        </w:rPr>
        <w:t xml:space="preserve">Authorizing award OF contract </w:t>
      </w:r>
      <w:r w:rsidR="00E97C20" w:rsidRPr="00FA3495">
        <w:rPr>
          <w:rFonts w:ascii="Helvetica" w:hAnsi="Helvetica"/>
          <w:b/>
          <w:bCs/>
          <w:caps/>
          <w:sz w:val="28"/>
          <w:szCs w:val="28"/>
        </w:rPr>
        <w:t xml:space="preserve">THROUGH A </w:t>
      </w:r>
      <w:proofErr w:type="gramStart"/>
      <w:r w:rsidR="00DA6561" w:rsidRPr="00FA3495">
        <w:rPr>
          <w:rFonts w:ascii="Helvetica" w:hAnsi="Helvetica"/>
          <w:b/>
          <w:bCs/>
          <w:caps/>
          <w:sz w:val="28"/>
          <w:szCs w:val="28"/>
        </w:rPr>
        <w:t xml:space="preserve">NON </w:t>
      </w:r>
      <w:r w:rsidR="00E97C20" w:rsidRPr="00FA3495">
        <w:rPr>
          <w:rFonts w:ascii="Helvetica" w:hAnsi="Helvetica"/>
          <w:b/>
          <w:bCs/>
          <w:caps/>
          <w:sz w:val="28"/>
          <w:szCs w:val="28"/>
        </w:rPr>
        <w:t>FAIR</w:t>
      </w:r>
      <w:proofErr w:type="gramEnd"/>
      <w:r w:rsidR="00E97C20" w:rsidRPr="00FA3495">
        <w:rPr>
          <w:rFonts w:ascii="Helvetica" w:hAnsi="Helvetica"/>
          <w:b/>
          <w:bCs/>
          <w:caps/>
          <w:sz w:val="28"/>
          <w:szCs w:val="28"/>
        </w:rPr>
        <w:t xml:space="preserve"> AND OPEN PROCESS </w:t>
      </w:r>
      <w:r w:rsidRPr="00FA3495">
        <w:rPr>
          <w:rFonts w:ascii="Helvetica" w:hAnsi="Helvetica"/>
          <w:b/>
          <w:bCs/>
          <w:caps/>
          <w:sz w:val="28"/>
          <w:szCs w:val="28"/>
        </w:rPr>
        <w:t>for professional services pursuant to</w:t>
      </w:r>
      <w:r w:rsidR="00E97C20" w:rsidRPr="00FA3495">
        <w:rPr>
          <w:rFonts w:ascii="Helvetica" w:hAnsi="Helvetica"/>
          <w:b/>
          <w:bCs/>
          <w:caps/>
          <w:sz w:val="28"/>
          <w:szCs w:val="28"/>
        </w:rPr>
        <w:t xml:space="preserve"> </w:t>
      </w:r>
      <w:r w:rsidRPr="00FA3495">
        <w:rPr>
          <w:rFonts w:ascii="Helvetica" w:hAnsi="Helvetica"/>
          <w:b/>
          <w:bCs/>
          <w:caps/>
          <w:sz w:val="28"/>
          <w:szCs w:val="28"/>
        </w:rPr>
        <w:t>N.J.S.A. 19:44 a–20.</w:t>
      </w:r>
      <w:r w:rsidR="00DA6561" w:rsidRPr="00FA3495">
        <w:rPr>
          <w:rFonts w:ascii="Helvetica" w:hAnsi="Helvetica"/>
          <w:b/>
          <w:bCs/>
          <w:caps/>
          <w:sz w:val="28"/>
          <w:szCs w:val="28"/>
        </w:rPr>
        <w:t>4 et.seq</w:t>
      </w:r>
    </w:p>
    <w:p w14:paraId="30FDA526" w14:textId="77777777" w:rsidR="00EA39D1" w:rsidRPr="00E914B6" w:rsidRDefault="00EA39D1" w:rsidP="00D3346F">
      <w:pPr>
        <w:rPr>
          <w:rFonts w:ascii="Helvetica" w:hAnsi="Helvetica"/>
        </w:rPr>
      </w:pPr>
    </w:p>
    <w:p w14:paraId="0DB57A66" w14:textId="2659CBD6"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the</w:t>
      </w:r>
      <w:r w:rsidR="00DA6561" w:rsidRPr="00FA3495">
        <w:rPr>
          <w:rFonts w:ascii="Helvetica" w:hAnsi="Helvetica"/>
          <w:sz w:val="20"/>
        </w:rPr>
        <w:t>re exists a need for a Financial Advisor for the Borough of Atlantic Highlands; and</w:t>
      </w:r>
    </w:p>
    <w:p w14:paraId="06255B7F" w14:textId="77777777" w:rsidR="00EA39D1" w:rsidRPr="00FA3495" w:rsidRDefault="00EA39D1" w:rsidP="00E914B6">
      <w:pPr>
        <w:pStyle w:val="ResolutionFormat"/>
        <w:jc w:val="both"/>
        <w:rPr>
          <w:rFonts w:ascii="Helvetica" w:hAnsi="Helvetica"/>
          <w:sz w:val="20"/>
        </w:rPr>
      </w:pPr>
    </w:p>
    <w:p w14:paraId="6233D2B4" w14:textId="45AD3027"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the terms of this contract</w:t>
      </w:r>
      <w:r w:rsidR="00DA6561" w:rsidRPr="00FA3495">
        <w:rPr>
          <w:rFonts w:ascii="Helvetica" w:hAnsi="Helvetica"/>
          <w:sz w:val="20"/>
        </w:rPr>
        <w:t xml:space="preserve"> will</w:t>
      </w:r>
      <w:r w:rsidRPr="00FA3495">
        <w:rPr>
          <w:rFonts w:ascii="Helvetica" w:hAnsi="Helvetica"/>
          <w:sz w:val="20"/>
        </w:rPr>
        <w:t xml:space="preserve"> </w:t>
      </w:r>
      <w:r w:rsidR="00A9334C" w:rsidRPr="00FA3495">
        <w:rPr>
          <w:rFonts w:ascii="Helvetica" w:hAnsi="Helvetica"/>
          <w:sz w:val="20"/>
        </w:rPr>
        <w:t>terminate</w:t>
      </w:r>
      <w:r w:rsidRPr="00FA3495">
        <w:rPr>
          <w:rFonts w:ascii="Helvetica" w:hAnsi="Helvetica"/>
          <w:sz w:val="20"/>
        </w:rPr>
        <w:t xml:space="preserve"> on December 31, 20</w:t>
      </w:r>
      <w:r w:rsidR="00112EAE" w:rsidRPr="00FA3495">
        <w:rPr>
          <w:rFonts w:ascii="Helvetica" w:hAnsi="Helvetica"/>
          <w:sz w:val="20"/>
        </w:rPr>
        <w:t>2</w:t>
      </w:r>
      <w:r w:rsidR="00F53063">
        <w:rPr>
          <w:rFonts w:ascii="Helvetica" w:hAnsi="Helvetica"/>
          <w:sz w:val="20"/>
        </w:rPr>
        <w:t>1</w:t>
      </w:r>
      <w:r w:rsidRPr="00FA3495">
        <w:rPr>
          <w:rFonts w:ascii="Helvetica" w:hAnsi="Helvetica"/>
          <w:sz w:val="20"/>
        </w:rPr>
        <w:t>; and,</w:t>
      </w:r>
    </w:p>
    <w:p w14:paraId="30BE9278" w14:textId="1A05E056" w:rsidR="00CD2984" w:rsidRPr="00FA3495" w:rsidRDefault="00CD2984" w:rsidP="00E914B6">
      <w:pPr>
        <w:pStyle w:val="ResolutionFormat"/>
        <w:jc w:val="both"/>
        <w:rPr>
          <w:rFonts w:ascii="Helvetica" w:hAnsi="Helvetica"/>
          <w:sz w:val="20"/>
        </w:rPr>
      </w:pPr>
    </w:p>
    <w:p w14:paraId="2483E4B7" w14:textId="6005F9A2" w:rsidR="00CD2984" w:rsidRPr="00FA3495" w:rsidRDefault="00CD2984" w:rsidP="00CD2984">
      <w:pPr>
        <w:jc w:val="both"/>
        <w:rPr>
          <w:rFonts w:ascii="Helvetica" w:hAnsi="Helvetica" w:cs="Helvetica"/>
        </w:rPr>
      </w:pPr>
      <w:r w:rsidRPr="00FA3495">
        <w:rPr>
          <w:rFonts w:ascii="Helvetica" w:hAnsi="Helvetica" w:cs="Helvetica"/>
          <w:b/>
        </w:rPr>
        <w:t xml:space="preserve">WHEREAS, </w:t>
      </w:r>
      <w:r w:rsidRPr="00FA3495">
        <w:rPr>
          <w:rFonts w:ascii="Helvetica" w:hAnsi="Helvetica" w:cs="Helvetica"/>
        </w:rPr>
        <w:t xml:space="preserve">the </w:t>
      </w:r>
      <w:r w:rsidR="00DA6561" w:rsidRPr="00FA3495">
        <w:rPr>
          <w:rFonts w:ascii="Helvetica" w:hAnsi="Helvetica" w:cs="Helvetica"/>
        </w:rPr>
        <w:t>Chief Municipal Financial Officer</w:t>
      </w:r>
      <w:r w:rsidRPr="00FA3495">
        <w:rPr>
          <w:rFonts w:ascii="Helvetica" w:hAnsi="Helvetica" w:cs="Helvetica"/>
        </w:rPr>
        <w:t xml:space="preserve"> recommends that </w:t>
      </w:r>
      <w:r w:rsidR="00DA6561" w:rsidRPr="00FA3495">
        <w:rPr>
          <w:rFonts w:ascii="Helvetica" w:hAnsi="Helvetica" w:cs="Helvetica"/>
        </w:rPr>
        <w:t>Phoenix Advisors LLC be appointed for the one-year term; and</w:t>
      </w:r>
    </w:p>
    <w:p w14:paraId="72EA1346" w14:textId="77777777" w:rsidR="00CD2984" w:rsidRPr="00FA3495" w:rsidRDefault="00CD2984" w:rsidP="00CD2984">
      <w:pPr>
        <w:pStyle w:val="ResolutionFormat"/>
        <w:jc w:val="both"/>
        <w:rPr>
          <w:rFonts w:ascii="Helvetica" w:hAnsi="Helvetica"/>
          <w:sz w:val="20"/>
        </w:rPr>
      </w:pPr>
    </w:p>
    <w:p w14:paraId="6EEC3755" w14:textId="3D8996E2"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DA6561" w:rsidRPr="00FA3495">
        <w:rPr>
          <w:rFonts w:ascii="Helvetica" w:hAnsi="Helvetica"/>
          <w:sz w:val="20"/>
        </w:rPr>
        <w:t xml:space="preserve">Phoenix Advisors LLC </w:t>
      </w:r>
      <w:r w:rsidRPr="00FA3495">
        <w:rPr>
          <w:rFonts w:ascii="Helvetica" w:hAnsi="Helvetica"/>
          <w:sz w:val="20"/>
        </w:rPr>
        <w:t>has completed and submitted:</w:t>
      </w:r>
    </w:p>
    <w:p w14:paraId="0E9166ED" w14:textId="77777777" w:rsidR="00E97C20" w:rsidRPr="00FA3495" w:rsidRDefault="00E97C20" w:rsidP="00E914B6">
      <w:pPr>
        <w:pStyle w:val="ResolutionFormat"/>
        <w:jc w:val="both"/>
        <w:rPr>
          <w:rFonts w:ascii="Helvetica" w:hAnsi="Helvetica"/>
          <w:sz w:val="20"/>
        </w:rPr>
      </w:pPr>
    </w:p>
    <w:p w14:paraId="7713AEA3" w14:textId="0F0B30F8"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Business Entity Disclosure Certification form, </w:t>
      </w:r>
      <w:r w:rsidRPr="00FA3495">
        <w:rPr>
          <w:rFonts w:ascii="Helvetica" w:hAnsi="Helvetica"/>
          <w:bCs/>
          <w:sz w:val="20"/>
        </w:rPr>
        <w:t>required pursuant to N.J.S.A. 19:44A-20.8,</w:t>
      </w:r>
      <w:r w:rsidRPr="00FA3495">
        <w:rPr>
          <w:rFonts w:ascii="Helvetica" w:hAnsi="Helvetica"/>
          <w:sz w:val="20"/>
        </w:rPr>
        <w:t xml:space="preserve"> which certifies that </w:t>
      </w:r>
      <w:r w:rsidR="00DA6561" w:rsidRPr="00FA3495">
        <w:rPr>
          <w:rFonts w:ascii="Helvetica" w:hAnsi="Helvetica"/>
          <w:sz w:val="20"/>
        </w:rPr>
        <w:t>Phoenix Advisors LLC</w:t>
      </w:r>
      <w:r w:rsidRPr="00FA3495">
        <w:rPr>
          <w:rFonts w:ascii="Helvetica" w:hAnsi="Helvetica"/>
          <w:sz w:val="20"/>
        </w:rPr>
        <w:t xml:space="preserve"> has not made any reportable contributions to a political or candidate committee in the Borough of Atlantic Highlands in the previous one year, and that the contract will prohibit </w:t>
      </w:r>
      <w:r w:rsidR="00DA6561" w:rsidRPr="00FA3495">
        <w:rPr>
          <w:rFonts w:ascii="Helvetica" w:hAnsi="Helvetica"/>
          <w:sz w:val="20"/>
        </w:rPr>
        <w:t>Phoenix Advisors</w:t>
      </w:r>
      <w:r w:rsidR="00E97C20" w:rsidRPr="00FA3495">
        <w:rPr>
          <w:rFonts w:ascii="Helvetica" w:hAnsi="Helvetica"/>
          <w:sz w:val="20"/>
        </w:rPr>
        <w:t xml:space="preserve"> </w:t>
      </w:r>
      <w:r w:rsidRPr="00FA3495">
        <w:rPr>
          <w:rFonts w:ascii="Helvetica" w:hAnsi="Helvetica"/>
          <w:sz w:val="20"/>
        </w:rPr>
        <w:t xml:space="preserve">from making any reportable contributions through the term of the contract, </w:t>
      </w:r>
    </w:p>
    <w:p w14:paraId="491F9FAC"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Political Contribution Disclosure form </w:t>
      </w:r>
      <w:r w:rsidRPr="00FA3495">
        <w:rPr>
          <w:rFonts w:ascii="Helvetica" w:hAnsi="Helvetica"/>
          <w:bCs/>
          <w:sz w:val="20"/>
        </w:rPr>
        <w:t>required pursuant to N.J.S.A. 19:44A-1 et seq.</w:t>
      </w:r>
    </w:p>
    <w:p w14:paraId="5D3D5815" w14:textId="1BA79C5F"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Stockholder Disclosure Certification </w:t>
      </w:r>
      <w:r w:rsidRPr="00FA3495">
        <w:rPr>
          <w:rFonts w:ascii="Helvetica" w:hAnsi="Helvetica"/>
          <w:sz w:val="20"/>
        </w:rPr>
        <w:t xml:space="preserve">form </w:t>
      </w:r>
      <w:r w:rsidRPr="00FA3495">
        <w:rPr>
          <w:rFonts w:ascii="Helvetica" w:hAnsi="Helvetica"/>
          <w:bCs/>
          <w:sz w:val="20"/>
        </w:rPr>
        <w:t>required pursuant to N.J.S.A. 19:44A-20.8</w:t>
      </w:r>
    </w:p>
    <w:p w14:paraId="0826B578" w14:textId="3690A5C1" w:rsidR="000F11FD" w:rsidRPr="00FA3495" w:rsidRDefault="000F11FD" w:rsidP="00E914B6">
      <w:pPr>
        <w:pStyle w:val="ResolutionFormat"/>
        <w:numPr>
          <w:ilvl w:val="0"/>
          <w:numId w:val="3"/>
        </w:numPr>
        <w:jc w:val="both"/>
        <w:rPr>
          <w:rFonts w:ascii="Helvetica" w:hAnsi="Helvetica"/>
          <w:sz w:val="20"/>
        </w:rPr>
      </w:pPr>
      <w:r w:rsidRPr="00FA3495">
        <w:rPr>
          <w:rFonts w:ascii="Helvetica" w:hAnsi="Helvetica"/>
          <w:bCs/>
          <w:sz w:val="20"/>
        </w:rPr>
        <w:t>Iran Statement</w:t>
      </w:r>
    </w:p>
    <w:p w14:paraId="15690C3A"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Certification of Compliance form required pursuant to Section 9-2.5 of the Revised General Ordinances of the Borough of Atlantic Highlands</w:t>
      </w:r>
    </w:p>
    <w:p w14:paraId="7A06C470"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Valid New Jersey Business Registration Certificate pursuant to </w:t>
      </w:r>
      <w:r w:rsidRPr="00FA3495">
        <w:rPr>
          <w:rFonts w:ascii="Helvetica" w:hAnsi="Helvetica"/>
          <w:sz w:val="20"/>
        </w:rPr>
        <w:t>P.L. 2004, c.57</w:t>
      </w:r>
    </w:p>
    <w:p w14:paraId="70AB05CE" w14:textId="77777777" w:rsidR="00EA39D1" w:rsidRPr="00FA3495" w:rsidRDefault="00EA39D1" w:rsidP="00E914B6">
      <w:pPr>
        <w:pStyle w:val="ResolutionFormat"/>
        <w:jc w:val="both"/>
        <w:rPr>
          <w:rFonts w:ascii="Helvetica" w:hAnsi="Helvetica"/>
          <w:sz w:val="20"/>
        </w:rPr>
      </w:pPr>
    </w:p>
    <w:p w14:paraId="6C0A9942" w14:textId="4827470F"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F53063">
        <w:rPr>
          <w:rFonts w:ascii="Helvetica" w:hAnsi="Helvetica"/>
          <w:sz w:val="20"/>
        </w:rPr>
        <w:t>Holman Frenia Allison, PC</w:t>
      </w:r>
      <w:r w:rsidRPr="00FA3495">
        <w:rPr>
          <w:rFonts w:ascii="Helvetica" w:hAnsi="Helvetica"/>
          <w:sz w:val="20"/>
        </w:rPr>
        <w:t>,</w:t>
      </w:r>
      <w:r w:rsidR="00287306" w:rsidRPr="00FA3495">
        <w:rPr>
          <w:rFonts w:ascii="Helvetica" w:hAnsi="Helvetica"/>
          <w:sz w:val="20"/>
        </w:rPr>
        <w:t xml:space="preserve"> </w:t>
      </w:r>
      <w:r w:rsidRPr="00FA3495">
        <w:rPr>
          <w:rFonts w:ascii="Helvetica" w:hAnsi="Helvetica"/>
          <w:sz w:val="20"/>
        </w:rPr>
        <w:t xml:space="preserve">Chief Financial Officer for the Borough of Atlantic Highlands, has certified that funds are or will be available for this contract. </w:t>
      </w:r>
    </w:p>
    <w:p w14:paraId="517B0A92" w14:textId="6D57136D" w:rsidR="006D5A17" w:rsidRPr="00FA3495" w:rsidRDefault="006D5A17" w:rsidP="006D5A17">
      <w:pPr>
        <w:jc w:val="both"/>
        <w:rPr>
          <w:rFonts w:ascii="Helvetica" w:hAnsi="Helvetica" w:cs="Helvetica"/>
        </w:rPr>
      </w:pPr>
    </w:p>
    <w:p w14:paraId="4091257F" w14:textId="42EAF6F2" w:rsidR="00DA6561" w:rsidRPr="00FA3495" w:rsidRDefault="00DA6561" w:rsidP="006D5A17">
      <w:pPr>
        <w:jc w:val="both"/>
        <w:rPr>
          <w:rFonts w:ascii="Helvetica" w:hAnsi="Helvetica" w:cs="Helvetica"/>
        </w:rPr>
      </w:pPr>
      <w:r w:rsidRPr="00FA3495">
        <w:rPr>
          <w:rFonts w:ascii="Helvetica" w:hAnsi="Helvetica" w:cs="Helvetica"/>
          <w:b/>
        </w:rPr>
        <w:t>NOW THEREFORE BE IT RESOLVED</w:t>
      </w:r>
      <w:r w:rsidRPr="00FA3495">
        <w:rPr>
          <w:rFonts w:ascii="Helvetica" w:hAnsi="Helvetica" w:cs="Helvetica"/>
        </w:rPr>
        <w:t xml:space="preserve"> by the governing body of the Borough of Atlantic Highlands, County of Monmouth, State of New Jersey that Phoenix Advisors LLC is hereby appointed The Borough Financial advisor for the year 20</w:t>
      </w:r>
      <w:r w:rsidR="003C5933">
        <w:rPr>
          <w:rFonts w:ascii="Helvetica" w:hAnsi="Helvetica" w:cs="Helvetica"/>
        </w:rPr>
        <w:t>21</w:t>
      </w:r>
    </w:p>
    <w:p w14:paraId="2661BAEA" w14:textId="77777777" w:rsidR="006D5A17" w:rsidRPr="00FA3495" w:rsidRDefault="006D5A17" w:rsidP="00E914B6">
      <w:pPr>
        <w:pStyle w:val="ResolutionFormat"/>
        <w:jc w:val="both"/>
        <w:rPr>
          <w:rFonts w:ascii="Helvetica" w:hAnsi="Helvetica"/>
          <w:sz w:val="20"/>
        </w:rPr>
      </w:pPr>
    </w:p>
    <w:p w14:paraId="2AB7E6A7" w14:textId="71F6E47C" w:rsidR="00EA39D1" w:rsidRPr="00FA3495" w:rsidRDefault="008717D0" w:rsidP="00E914B6">
      <w:pPr>
        <w:pStyle w:val="ResolutionFormat"/>
        <w:jc w:val="both"/>
        <w:rPr>
          <w:rFonts w:ascii="Helvetica" w:hAnsi="Helvetica"/>
          <w:sz w:val="20"/>
        </w:rPr>
      </w:pPr>
      <w:r w:rsidRPr="00FA3495">
        <w:rPr>
          <w:rFonts w:ascii="Helvetica" w:hAnsi="Helvetica"/>
          <w:b/>
          <w:sz w:val="20"/>
        </w:rPr>
        <w:t>B</w:t>
      </w:r>
      <w:r w:rsidR="00EA39D1" w:rsidRPr="00FA3495">
        <w:rPr>
          <w:rFonts w:ascii="Helvetica" w:hAnsi="Helvetica"/>
          <w:b/>
          <w:sz w:val="20"/>
        </w:rPr>
        <w:t>E IT FURTHER RESOLVED</w:t>
      </w:r>
      <w:r w:rsidR="00EA39D1" w:rsidRPr="00FA3495">
        <w:rPr>
          <w:rFonts w:ascii="Helvetica" w:hAnsi="Helvetica"/>
          <w:sz w:val="20"/>
        </w:rPr>
        <w:t>, a notice of this action shall be printed once in an official newspaper of the Borough and that this Resolution and the contract shall be available for public inspection in the office of the Municipal Clerk.</w:t>
      </w:r>
    </w:p>
    <w:p w14:paraId="66A4144E" w14:textId="6F7A7EA7" w:rsidR="00EA39D1" w:rsidRDefault="00EA39D1" w:rsidP="00E914B6">
      <w:pPr>
        <w:pStyle w:val="ResolutionFormat"/>
        <w:jc w:val="both"/>
        <w:rPr>
          <w:rFonts w:ascii="Helvetica" w:hAnsi="Helvetica"/>
          <w:sz w:val="24"/>
          <w:szCs w:val="24"/>
        </w:rPr>
      </w:pPr>
    </w:p>
    <w:p w14:paraId="4959B38B" w14:textId="77777777" w:rsidR="00BF1451" w:rsidRDefault="00BF1451" w:rsidP="00E914B6">
      <w:pPr>
        <w:pStyle w:val="ResolutionFormat"/>
        <w:jc w:val="both"/>
        <w:rPr>
          <w:rFonts w:ascii="Helvetica" w:hAnsi="Helvetica"/>
          <w:sz w:val="24"/>
          <w:szCs w:val="24"/>
        </w:rPr>
        <w:sectPr w:rsidR="00BF1451" w:rsidSect="00EA39D1">
          <w:footerReference w:type="default" r:id="rId12"/>
          <w:pgSz w:w="12240" w:h="15840" w:code="1"/>
          <w:pgMar w:top="1008" w:right="1440" w:bottom="720" w:left="1440" w:header="720" w:footer="720" w:gutter="0"/>
          <w:pgNumType w:start="1"/>
          <w:cols w:space="720"/>
          <w:titlePg/>
          <w:docGrid w:linePitch="272"/>
        </w:sectPr>
      </w:pPr>
    </w:p>
    <w:p w14:paraId="284014C0" w14:textId="44FE63EC" w:rsidR="007B435F" w:rsidRDefault="007B435F" w:rsidP="007B435F">
      <w:pPr>
        <w:pStyle w:val="NoSpacing"/>
        <w:rPr>
          <w:rFonts w:ascii="Helvetica" w:hAnsi="Helvetica" w:cs="Helvetica"/>
          <w:sz w:val="18"/>
          <w:szCs w:val="18"/>
        </w:rPr>
      </w:pPr>
      <w:r>
        <w:rPr>
          <w:rFonts w:ascii="Helvetica" w:hAnsi="Helvetica" w:cs="Helvetica"/>
          <w:b/>
          <w:sz w:val="18"/>
          <w:szCs w:val="18"/>
        </w:rPr>
        <w:t>Motion:</w:t>
      </w:r>
      <w:r>
        <w:rPr>
          <w:rFonts w:ascii="Helvetica" w:hAnsi="Helvetica" w:cs="Helvetica"/>
          <w:sz w:val="18"/>
          <w:szCs w:val="18"/>
        </w:rPr>
        <w:t xml:space="preserve"> Approve Resolution 02</w:t>
      </w:r>
      <w:r>
        <w:rPr>
          <w:rFonts w:ascii="Helvetica" w:hAnsi="Helvetica" w:cs="Helvetica"/>
          <w:sz w:val="18"/>
          <w:szCs w:val="18"/>
        </w:rPr>
        <w:t>2</w:t>
      </w:r>
      <w:bookmarkStart w:id="0" w:name="_GoBack"/>
      <w:bookmarkEnd w:id="0"/>
      <w:r>
        <w:rPr>
          <w:rFonts w:ascii="Helvetica" w:hAnsi="Helvetica" w:cs="Helvetica"/>
          <w:sz w:val="18"/>
          <w:szCs w:val="18"/>
        </w:rPr>
        <w:t xml:space="preserve">-2021, </w:t>
      </w:r>
      <w:r>
        <w:rPr>
          <w:rFonts w:ascii="Helvetica" w:hAnsi="Helvetica" w:cs="Helvetica"/>
          <w:b/>
          <w:sz w:val="18"/>
          <w:szCs w:val="18"/>
        </w:rPr>
        <w:t>Moved by</w:t>
      </w:r>
      <w:r>
        <w:rPr>
          <w:rFonts w:ascii="Helvetica" w:hAnsi="Helvetica" w:cs="Helvetica"/>
          <w:sz w:val="18"/>
          <w:szCs w:val="18"/>
        </w:rPr>
        <w:t xml:space="preserve"> Councilman Murphy; </w:t>
      </w:r>
      <w:r>
        <w:rPr>
          <w:rFonts w:ascii="Helvetica" w:hAnsi="Helvetica" w:cs="Helvetica"/>
          <w:b/>
          <w:sz w:val="18"/>
          <w:szCs w:val="18"/>
        </w:rPr>
        <w:t xml:space="preserve">Seconded by </w:t>
      </w:r>
      <w:r>
        <w:rPr>
          <w:rFonts w:ascii="Helvetica" w:hAnsi="Helvetica" w:cs="Helvetica"/>
          <w:sz w:val="18"/>
          <w:szCs w:val="18"/>
        </w:rPr>
        <w:t>Councilman Dellosso</w:t>
      </w:r>
    </w:p>
    <w:p w14:paraId="3D68D8CD" w14:textId="77777777" w:rsidR="007B435F" w:rsidRDefault="007B435F" w:rsidP="007B435F">
      <w:pPr>
        <w:pStyle w:val="NoSpacing"/>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unanimous roll call vote (</w:t>
      </w:r>
      <w:r>
        <w:rPr>
          <w:rFonts w:ascii="Helvetica" w:hAnsi="Helvetica" w:cs="Helvetica"/>
          <w:b/>
          <w:sz w:val="18"/>
          <w:szCs w:val="18"/>
        </w:rPr>
        <w:t>summary:</w:t>
      </w:r>
      <w:r>
        <w:rPr>
          <w:rFonts w:ascii="Helvetica" w:hAnsi="Helvetica" w:cs="Helvetica"/>
          <w:sz w:val="18"/>
          <w:szCs w:val="18"/>
        </w:rPr>
        <w:t xml:space="preserve"> Yes = 6).</w:t>
      </w:r>
    </w:p>
    <w:p w14:paraId="7A51FC26" w14:textId="77777777" w:rsidR="007B435F" w:rsidRDefault="007B435F" w:rsidP="007B435F">
      <w:pPr>
        <w:pStyle w:val="NoSpacing"/>
        <w:rPr>
          <w:rFonts w:ascii="Helvetica" w:hAnsi="Helvetica" w:cs="Helvetica"/>
          <w:b/>
          <w:sz w:val="18"/>
          <w:szCs w:val="18"/>
        </w:rPr>
      </w:pPr>
    </w:p>
    <w:p w14:paraId="3643292E" w14:textId="77777777" w:rsidR="007B435F" w:rsidRDefault="007B435F" w:rsidP="007B435F">
      <w:pPr>
        <w:pStyle w:val="NoSpacing"/>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Boms, Councilman Boracchia, Councilman Crowley, Councilman Dellosso, Councilwoman Hohenleitner, Councilman Murphy</w:t>
      </w:r>
    </w:p>
    <w:p w14:paraId="498F886D" w14:textId="77777777" w:rsidR="007B435F" w:rsidRDefault="007B435F" w:rsidP="007B435F">
      <w:pPr>
        <w:pStyle w:val="NoSpacing"/>
        <w:rPr>
          <w:rFonts w:ascii="Helvetica" w:hAnsi="Helvetica" w:cs="Helvetica"/>
          <w:sz w:val="18"/>
          <w:szCs w:val="18"/>
        </w:rPr>
      </w:pPr>
      <w:r>
        <w:rPr>
          <w:rFonts w:ascii="Helvetica" w:hAnsi="Helvetica" w:cs="Helvetica"/>
          <w:b/>
          <w:sz w:val="18"/>
          <w:szCs w:val="18"/>
        </w:rPr>
        <w:t xml:space="preserve">No: </w:t>
      </w:r>
      <w:r>
        <w:rPr>
          <w:rFonts w:ascii="Helvetica" w:hAnsi="Helvetica" w:cs="Helvetica"/>
          <w:sz w:val="18"/>
          <w:szCs w:val="18"/>
        </w:rPr>
        <w:t>None</w:t>
      </w:r>
    </w:p>
    <w:p w14:paraId="227198B6" w14:textId="77777777" w:rsidR="007B435F" w:rsidRDefault="007B435F" w:rsidP="007B435F">
      <w:pPr>
        <w:pStyle w:val="NoSpacing"/>
        <w:rPr>
          <w:rFonts w:ascii="Helvetica" w:hAnsi="Helvetica" w:cs="Helvetica"/>
          <w:sz w:val="18"/>
          <w:szCs w:val="18"/>
        </w:rPr>
      </w:pPr>
      <w:r>
        <w:rPr>
          <w:rFonts w:ascii="Helvetica" w:hAnsi="Helvetica" w:cs="Helvetica"/>
          <w:b/>
          <w:sz w:val="18"/>
          <w:szCs w:val="18"/>
        </w:rPr>
        <w:t xml:space="preserve">Abstain: </w:t>
      </w:r>
      <w:r>
        <w:rPr>
          <w:rFonts w:ascii="Helvetica" w:hAnsi="Helvetica" w:cs="Helvetica"/>
          <w:sz w:val="18"/>
          <w:szCs w:val="18"/>
        </w:rPr>
        <w:t>None</w:t>
      </w:r>
    </w:p>
    <w:p w14:paraId="7AFC5328" w14:textId="77777777" w:rsidR="007B435F" w:rsidRDefault="007B435F" w:rsidP="007B435F">
      <w:pPr>
        <w:pStyle w:val="NoSpacing"/>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3D0F2BF4" w14:textId="77777777" w:rsidR="007B435F" w:rsidRDefault="007B435F" w:rsidP="007B435F">
      <w:pPr>
        <w:jc w:val="both"/>
        <w:rPr>
          <w:rFonts w:ascii="Helvetica" w:hAnsi="Helvetica"/>
          <w:sz w:val="18"/>
          <w:szCs w:val="18"/>
        </w:rPr>
      </w:pPr>
    </w:p>
    <w:p w14:paraId="0A160463" w14:textId="77777777" w:rsidR="007B435F" w:rsidRDefault="007B435F" w:rsidP="007B435F">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Reorganization Meeting held January 1, 2021. WITNESS my hand this 4th day of January 2021.</w:t>
      </w:r>
    </w:p>
    <w:p w14:paraId="09B30E27" w14:textId="03CDF0E2" w:rsidR="007B435F" w:rsidRDefault="007B435F" w:rsidP="007B435F">
      <w:pPr>
        <w:pStyle w:val="ResolutionFormat"/>
        <w:jc w:val="both"/>
        <w:rPr>
          <w:rFonts w:ascii="Helvetica" w:hAnsi="Helvetica" w:cs="Helvetica"/>
          <w:sz w:val="18"/>
          <w:szCs w:val="18"/>
        </w:rPr>
      </w:pPr>
      <w:r>
        <w:rPr>
          <w:rFonts w:ascii="Times New Roman" w:hAnsi="Times New Roman"/>
          <w:noProof/>
        </w:rPr>
        <w:drawing>
          <wp:anchor distT="0" distB="0" distL="114300" distR="114300" simplePos="0" relativeHeight="251660288" behindDoc="1" locked="0" layoutInCell="1" allowOverlap="1" wp14:anchorId="0F1CCCF5" wp14:editId="301A80DA">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5EEF9550" wp14:editId="1B95D4FB">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741F3536" w14:textId="785D163B" w:rsidR="007B435F" w:rsidRDefault="007B435F" w:rsidP="007B435F">
      <w:pPr>
        <w:pStyle w:val="ResolutionFormat"/>
        <w:jc w:val="both"/>
        <w:rPr>
          <w:rFonts w:ascii="Helvetica" w:hAnsi="Helvetica" w:cs="Helvetica"/>
          <w:sz w:val="18"/>
          <w:szCs w:val="18"/>
        </w:rPr>
      </w:pPr>
      <w:r>
        <w:rPr>
          <w:rFonts w:ascii="Helvetica" w:hAnsi="Helvetica" w:cs="Helvetica"/>
          <w:sz w:val="18"/>
          <w:szCs w:val="18"/>
        </w:rPr>
        <w:t>Michelle Clark</w:t>
      </w:r>
      <w:r>
        <w:rPr>
          <w:rFonts w:ascii="Helvetica" w:hAnsi="Helvetica" w:cs="Helvetica"/>
          <w:sz w:val="18"/>
          <w:szCs w:val="18"/>
        </w:rPr>
        <w:t xml:space="preserve">, </w:t>
      </w:r>
      <w:r>
        <w:rPr>
          <w:rFonts w:ascii="Helvetica" w:hAnsi="Helvetica" w:cs="Helvetica"/>
          <w:sz w:val="18"/>
          <w:szCs w:val="18"/>
        </w:rPr>
        <w:t>Municipal Clerk</w:t>
      </w:r>
    </w:p>
    <w:p w14:paraId="0027BE5B" w14:textId="0FBE4C34" w:rsidR="00893010" w:rsidRPr="00893010" w:rsidRDefault="00893010" w:rsidP="00893010">
      <w:pPr>
        <w:rPr>
          <w:rFonts w:ascii="Helvetica" w:hAnsi="Helvetica"/>
          <w:sz w:val="24"/>
          <w:szCs w:val="24"/>
        </w:rPr>
      </w:pPr>
    </w:p>
    <w:p w14:paraId="127E21A4" w14:textId="0BDD3BA6" w:rsidR="00893010" w:rsidRPr="00893010" w:rsidRDefault="00893010" w:rsidP="00893010">
      <w:pPr>
        <w:rPr>
          <w:rFonts w:ascii="Helvetica" w:hAnsi="Helvetica"/>
          <w:sz w:val="24"/>
          <w:szCs w:val="24"/>
        </w:rPr>
      </w:pPr>
    </w:p>
    <w:p w14:paraId="4145F546" w14:textId="33DF63A4" w:rsidR="00893010" w:rsidRPr="00893010" w:rsidRDefault="00893010" w:rsidP="00893010">
      <w:pPr>
        <w:rPr>
          <w:rFonts w:ascii="Helvetica" w:hAnsi="Helvetica"/>
          <w:sz w:val="24"/>
          <w:szCs w:val="24"/>
        </w:rPr>
      </w:pPr>
    </w:p>
    <w:p w14:paraId="1BFE5522" w14:textId="0714C8EE" w:rsidR="00893010" w:rsidRPr="00893010" w:rsidRDefault="00893010" w:rsidP="00893010">
      <w:pPr>
        <w:rPr>
          <w:rFonts w:ascii="Helvetica" w:hAnsi="Helvetica"/>
          <w:sz w:val="24"/>
          <w:szCs w:val="24"/>
        </w:rPr>
      </w:pPr>
    </w:p>
    <w:p w14:paraId="436D0231" w14:textId="47F9E053" w:rsidR="00893010" w:rsidRPr="00893010" w:rsidRDefault="00893010" w:rsidP="00893010">
      <w:pPr>
        <w:rPr>
          <w:rFonts w:ascii="Helvetica" w:hAnsi="Helvetica"/>
          <w:sz w:val="24"/>
          <w:szCs w:val="24"/>
        </w:rPr>
      </w:pPr>
    </w:p>
    <w:p w14:paraId="581FB7C7" w14:textId="53DA2F26" w:rsidR="00893010" w:rsidRPr="00893010" w:rsidRDefault="00893010" w:rsidP="00893010">
      <w:pPr>
        <w:rPr>
          <w:rFonts w:ascii="Helvetica" w:hAnsi="Helvetica"/>
          <w:sz w:val="24"/>
          <w:szCs w:val="24"/>
        </w:rPr>
      </w:pPr>
    </w:p>
    <w:p w14:paraId="744FA72F" w14:textId="77777777" w:rsidR="00893010" w:rsidRPr="00893010" w:rsidRDefault="00893010" w:rsidP="00893010">
      <w:pPr>
        <w:rPr>
          <w:rFonts w:ascii="Helvetica" w:hAnsi="Helvetica"/>
          <w:sz w:val="24"/>
          <w:szCs w:val="24"/>
        </w:rPr>
      </w:pPr>
    </w:p>
    <w:sectPr w:rsidR="00893010" w:rsidRPr="00893010" w:rsidSect="00EA39D1">
      <w:footerReference w:type="default" r:id="rId15"/>
      <w:footerReference w:type="first" r:id="rId16"/>
      <w:type w:val="continuous"/>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51E2" w14:textId="77777777" w:rsidR="006B4DB9" w:rsidRDefault="006B4DB9">
      <w:r>
        <w:separator/>
      </w:r>
    </w:p>
  </w:endnote>
  <w:endnote w:type="continuationSeparator" w:id="0">
    <w:p w14:paraId="7A9B3D37" w14:textId="77777777" w:rsidR="006B4DB9" w:rsidRDefault="006B4DB9">
      <w:r>
        <w:continuationSeparator/>
      </w:r>
    </w:p>
  </w:endnote>
  <w:endnote w:type="continuationNotice" w:id="1">
    <w:p w14:paraId="7981438C" w14:textId="77777777" w:rsidR="006B4DB9" w:rsidRDefault="006B4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94BE" w14:textId="0C6A91B6"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07AE6">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F764" w14:textId="3EA3682C"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192B83">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92B83">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3C0C" w14:textId="77777777" w:rsidR="005646DB" w:rsidRDefault="005646DB">
    <w:pPr>
      <w:pStyle w:val="Footer"/>
    </w:pPr>
    <w:r>
      <w:rPr>
        <w:noProof/>
      </w:rPr>
      <w:t>2017-009 - Award Of Contract-Eric Brophy.Docx</w:t>
    </w:r>
  </w:p>
  <w:p w14:paraId="09C86278" w14:textId="77777777" w:rsidR="005646DB" w:rsidRDefault="005646DB">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6784" w14:textId="77777777" w:rsidR="006B4DB9" w:rsidRDefault="006B4DB9">
      <w:r>
        <w:separator/>
      </w:r>
    </w:p>
  </w:footnote>
  <w:footnote w:type="continuationSeparator" w:id="0">
    <w:p w14:paraId="1C786076" w14:textId="77777777" w:rsidR="006B4DB9" w:rsidRDefault="006B4DB9">
      <w:r>
        <w:continuationSeparator/>
      </w:r>
    </w:p>
  </w:footnote>
  <w:footnote w:type="continuationNotice" w:id="1">
    <w:p w14:paraId="528B8AB3" w14:textId="77777777" w:rsidR="006B4DB9" w:rsidRDefault="006B4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E8973EF"/>
    <w:multiLevelType w:val="hybridMultilevel"/>
    <w:tmpl w:val="D9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592294D"/>
    <w:multiLevelType w:val="singleLevel"/>
    <w:tmpl w:val="0409000F"/>
    <w:lvl w:ilvl="0">
      <w:start w:val="1"/>
      <w:numFmt w:val="decimal"/>
      <w:lvlText w:val="%1."/>
      <w:lvlJc w:val="left"/>
      <w:pPr>
        <w:ind w:left="720" w:hanging="360"/>
      </w:pPr>
    </w:lvl>
  </w:abstractNum>
  <w:abstractNum w:abstractNumId="2" w15:restartNumberingAfterBreak="1">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DD"/>
    <w:rsid w:val="00000DAF"/>
    <w:rsid w:val="000139A6"/>
    <w:rsid w:val="000217BC"/>
    <w:rsid w:val="00023BD2"/>
    <w:rsid w:val="000248C1"/>
    <w:rsid w:val="00024D80"/>
    <w:rsid w:val="00025430"/>
    <w:rsid w:val="0003262B"/>
    <w:rsid w:val="000360B3"/>
    <w:rsid w:val="000479F1"/>
    <w:rsid w:val="00047EFD"/>
    <w:rsid w:val="000517ED"/>
    <w:rsid w:val="000662E2"/>
    <w:rsid w:val="000666D5"/>
    <w:rsid w:val="000701AC"/>
    <w:rsid w:val="00073D8D"/>
    <w:rsid w:val="000B2DF8"/>
    <w:rsid w:val="000B47B8"/>
    <w:rsid w:val="000B5F5E"/>
    <w:rsid w:val="000B6BB7"/>
    <w:rsid w:val="000B7955"/>
    <w:rsid w:val="000C0B0E"/>
    <w:rsid w:val="000C173A"/>
    <w:rsid w:val="000C18F5"/>
    <w:rsid w:val="000C2EF4"/>
    <w:rsid w:val="000D08F4"/>
    <w:rsid w:val="000D0987"/>
    <w:rsid w:val="000D7650"/>
    <w:rsid w:val="000E632B"/>
    <w:rsid w:val="000F11FD"/>
    <w:rsid w:val="000F1E14"/>
    <w:rsid w:val="000F2B06"/>
    <w:rsid w:val="00101008"/>
    <w:rsid w:val="00112EAE"/>
    <w:rsid w:val="00126588"/>
    <w:rsid w:val="00134CF2"/>
    <w:rsid w:val="00135604"/>
    <w:rsid w:val="001364DC"/>
    <w:rsid w:val="00137EF7"/>
    <w:rsid w:val="001424BC"/>
    <w:rsid w:val="00144377"/>
    <w:rsid w:val="00151E73"/>
    <w:rsid w:val="001538F3"/>
    <w:rsid w:val="0015445A"/>
    <w:rsid w:val="00162D21"/>
    <w:rsid w:val="00170415"/>
    <w:rsid w:val="00173CCC"/>
    <w:rsid w:val="001902DB"/>
    <w:rsid w:val="00192B83"/>
    <w:rsid w:val="001A3323"/>
    <w:rsid w:val="001A433F"/>
    <w:rsid w:val="001B3FCF"/>
    <w:rsid w:val="001C29F3"/>
    <w:rsid w:val="001C6316"/>
    <w:rsid w:val="001D7526"/>
    <w:rsid w:val="001E3DF0"/>
    <w:rsid w:val="001F22A8"/>
    <w:rsid w:val="00203FEF"/>
    <w:rsid w:val="00205FFE"/>
    <w:rsid w:val="00206C18"/>
    <w:rsid w:val="00220C87"/>
    <w:rsid w:val="002213D0"/>
    <w:rsid w:val="00222131"/>
    <w:rsid w:val="00232392"/>
    <w:rsid w:val="002331BF"/>
    <w:rsid w:val="0023520D"/>
    <w:rsid w:val="00236005"/>
    <w:rsid w:val="00240496"/>
    <w:rsid w:val="002429F9"/>
    <w:rsid w:val="0025697A"/>
    <w:rsid w:val="002619F2"/>
    <w:rsid w:val="0026413E"/>
    <w:rsid w:val="0026544D"/>
    <w:rsid w:val="00271518"/>
    <w:rsid w:val="00273F27"/>
    <w:rsid w:val="002858C0"/>
    <w:rsid w:val="00287306"/>
    <w:rsid w:val="00292D9B"/>
    <w:rsid w:val="00295304"/>
    <w:rsid w:val="002A69D4"/>
    <w:rsid w:val="002A71B6"/>
    <w:rsid w:val="002B05FD"/>
    <w:rsid w:val="002B1FDA"/>
    <w:rsid w:val="002B7113"/>
    <w:rsid w:val="002C2740"/>
    <w:rsid w:val="002C3BC0"/>
    <w:rsid w:val="002E1562"/>
    <w:rsid w:val="002E7AC2"/>
    <w:rsid w:val="00300B4E"/>
    <w:rsid w:val="00306A3A"/>
    <w:rsid w:val="0031161B"/>
    <w:rsid w:val="00325E08"/>
    <w:rsid w:val="00351632"/>
    <w:rsid w:val="003516EE"/>
    <w:rsid w:val="003525B3"/>
    <w:rsid w:val="00355B01"/>
    <w:rsid w:val="00356BED"/>
    <w:rsid w:val="00357629"/>
    <w:rsid w:val="00357CFA"/>
    <w:rsid w:val="0036294F"/>
    <w:rsid w:val="00366E22"/>
    <w:rsid w:val="00370775"/>
    <w:rsid w:val="0037423A"/>
    <w:rsid w:val="003B1FDD"/>
    <w:rsid w:val="003B4A8A"/>
    <w:rsid w:val="003B6D86"/>
    <w:rsid w:val="003C5933"/>
    <w:rsid w:val="003D2A10"/>
    <w:rsid w:val="003D2BE0"/>
    <w:rsid w:val="003D5B18"/>
    <w:rsid w:val="003E787D"/>
    <w:rsid w:val="003F5BB9"/>
    <w:rsid w:val="00410A42"/>
    <w:rsid w:val="004162B4"/>
    <w:rsid w:val="004171CA"/>
    <w:rsid w:val="00421BDF"/>
    <w:rsid w:val="00433C9A"/>
    <w:rsid w:val="00434CF7"/>
    <w:rsid w:val="00440603"/>
    <w:rsid w:val="00443343"/>
    <w:rsid w:val="00450EF8"/>
    <w:rsid w:val="00461ACF"/>
    <w:rsid w:val="00470A5C"/>
    <w:rsid w:val="004719FA"/>
    <w:rsid w:val="00474620"/>
    <w:rsid w:val="00481F18"/>
    <w:rsid w:val="00490892"/>
    <w:rsid w:val="00494BC5"/>
    <w:rsid w:val="004A54DC"/>
    <w:rsid w:val="004A5557"/>
    <w:rsid w:val="004A5CA7"/>
    <w:rsid w:val="004B4E0E"/>
    <w:rsid w:val="004C7ACA"/>
    <w:rsid w:val="004D0A30"/>
    <w:rsid w:val="004E1B78"/>
    <w:rsid w:val="004E2A4D"/>
    <w:rsid w:val="004E44D2"/>
    <w:rsid w:val="004F3F44"/>
    <w:rsid w:val="00507C4A"/>
    <w:rsid w:val="00520C35"/>
    <w:rsid w:val="005227E8"/>
    <w:rsid w:val="00525E9E"/>
    <w:rsid w:val="005340F0"/>
    <w:rsid w:val="00552FB1"/>
    <w:rsid w:val="00553BE5"/>
    <w:rsid w:val="005543E5"/>
    <w:rsid w:val="00560C08"/>
    <w:rsid w:val="005646DB"/>
    <w:rsid w:val="005708AE"/>
    <w:rsid w:val="00591F4D"/>
    <w:rsid w:val="00593720"/>
    <w:rsid w:val="00594011"/>
    <w:rsid w:val="005B6543"/>
    <w:rsid w:val="005D1833"/>
    <w:rsid w:val="005D19BC"/>
    <w:rsid w:val="005D2C53"/>
    <w:rsid w:val="005E2EF5"/>
    <w:rsid w:val="005E53EB"/>
    <w:rsid w:val="005F181B"/>
    <w:rsid w:val="00604C54"/>
    <w:rsid w:val="00614196"/>
    <w:rsid w:val="00617E2D"/>
    <w:rsid w:val="006211E0"/>
    <w:rsid w:val="00621759"/>
    <w:rsid w:val="006365CA"/>
    <w:rsid w:val="00640903"/>
    <w:rsid w:val="00644AD6"/>
    <w:rsid w:val="00644B9E"/>
    <w:rsid w:val="006465A9"/>
    <w:rsid w:val="00661EF7"/>
    <w:rsid w:val="0066299D"/>
    <w:rsid w:val="006634E2"/>
    <w:rsid w:val="006725DD"/>
    <w:rsid w:val="00677394"/>
    <w:rsid w:val="0068014D"/>
    <w:rsid w:val="006834C3"/>
    <w:rsid w:val="00687474"/>
    <w:rsid w:val="006A33C1"/>
    <w:rsid w:val="006B2775"/>
    <w:rsid w:val="006B4DB9"/>
    <w:rsid w:val="006C63DF"/>
    <w:rsid w:val="006D5A17"/>
    <w:rsid w:val="006E2593"/>
    <w:rsid w:val="006F41EF"/>
    <w:rsid w:val="006F4DFF"/>
    <w:rsid w:val="007059D5"/>
    <w:rsid w:val="007241C2"/>
    <w:rsid w:val="00725D32"/>
    <w:rsid w:val="00733F4F"/>
    <w:rsid w:val="00737CE1"/>
    <w:rsid w:val="00747387"/>
    <w:rsid w:val="00753A3D"/>
    <w:rsid w:val="00762EE9"/>
    <w:rsid w:val="00773B88"/>
    <w:rsid w:val="00777C43"/>
    <w:rsid w:val="00780CCD"/>
    <w:rsid w:val="007969A3"/>
    <w:rsid w:val="007974F4"/>
    <w:rsid w:val="007A7B8C"/>
    <w:rsid w:val="007B435F"/>
    <w:rsid w:val="007B7A41"/>
    <w:rsid w:val="007C0AA8"/>
    <w:rsid w:val="007C243A"/>
    <w:rsid w:val="007C4FF6"/>
    <w:rsid w:val="007D1817"/>
    <w:rsid w:val="007D1E4F"/>
    <w:rsid w:val="007D3872"/>
    <w:rsid w:val="007F42EC"/>
    <w:rsid w:val="0080098F"/>
    <w:rsid w:val="0080236E"/>
    <w:rsid w:val="0082683E"/>
    <w:rsid w:val="008331A6"/>
    <w:rsid w:val="0084572B"/>
    <w:rsid w:val="00846D05"/>
    <w:rsid w:val="00847BA2"/>
    <w:rsid w:val="00861272"/>
    <w:rsid w:val="008662B4"/>
    <w:rsid w:val="008717D0"/>
    <w:rsid w:val="00875745"/>
    <w:rsid w:val="00876BE8"/>
    <w:rsid w:val="00883F76"/>
    <w:rsid w:val="00885997"/>
    <w:rsid w:val="00893010"/>
    <w:rsid w:val="00895447"/>
    <w:rsid w:val="008B2349"/>
    <w:rsid w:val="008C0B1E"/>
    <w:rsid w:val="008C3BC8"/>
    <w:rsid w:val="008D0E9A"/>
    <w:rsid w:val="008F5EA8"/>
    <w:rsid w:val="008F68C4"/>
    <w:rsid w:val="009072D1"/>
    <w:rsid w:val="0091168E"/>
    <w:rsid w:val="00922AF8"/>
    <w:rsid w:val="00924782"/>
    <w:rsid w:val="00925427"/>
    <w:rsid w:val="009366CB"/>
    <w:rsid w:val="009458D1"/>
    <w:rsid w:val="009544AF"/>
    <w:rsid w:val="009573C2"/>
    <w:rsid w:val="00957739"/>
    <w:rsid w:val="00966B8E"/>
    <w:rsid w:val="009673C0"/>
    <w:rsid w:val="00974A84"/>
    <w:rsid w:val="00975DE0"/>
    <w:rsid w:val="00992078"/>
    <w:rsid w:val="009933D8"/>
    <w:rsid w:val="009A0301"/>
    <w:rsid w:val="009A6C9D"/>
    <w:rsid w:val="009D02EA"/>
    <w:rsid w:val="009D125D"/>
    <w:rsid w:val="009F2F33"/>
    <w:rsid w:val="009F3FB6"/>
    <w:rsid w:val="00A0405E"/>
    <w:rsid w:val="00A06105"/>
    <w:rsid w:val="00A07AE6"/>
    <w:rsid w:val="00A2169B"/>
    <w:rsid w:val="00A21EFB"/>
    <w:rsid w:val="00A306DF"/>
    <w:rsid w:val="00A31CE1"/>
    <w:rsid w:val="00A32322"/>
    <w:rsid w:val="00A344E4"/>
    <w:rsid w:val="00A361A5"/>
    <w:rsid w:val="00A4519A"/>
    <w:rsid w:val="00A47506"/>
    <w:rsid w:val="00A65832"/>
    <w:rsid w:val="00A750EA"/>
    <w:rsid w:val="00A75AF8"/>
    <w:rsid w:val="00A90A7E"/>
    <w:rsid w:val="00A90A9D"/>
    <w:rsid w:val="00A9334C"/>
    <w:rsid w:val="00A9682A"/>
    <w:rsid w:val="00AB54F8"/>
    <w:rsid w:val="00AB59C1"/>
    <w:rsid w:val="00AC11FC"/>
    <w:rsid w:val="00AC5E11"/>
    <w:rsid w:val="00AC7E31"/>
    <w:rsid w:val="00AD091C"/>
    <w:rsid w:val="00AF45B3"/>
    <w:rsid w:val="00AF607C"/>
    <w:rsid w:val="00AF7EF3"/>
    <w:rsid w:val="00B0145C"/>
    <w:rsid w:val="00B14D41"/>
    <w:rsid w:val="00B31BA1"/>
    <w:rsid w:val="00B34440"/>
    <w:rsid w:val="00B4513B"/>
    <w:rsid w:val="00B45C3F"/>
    <w:rsid w:val="00B47F07"/>
    <w:rsid w:val="00B513CE"/>
    <w:rsid w:val="00B562FC"/>
    <w:rsid w:val="00B63C8D"/>
    <w:rsid w:val="00B70647"/>
    <w:rsid w:val="00B80A1F"/>
    <w:rsid w:val="00B86FA4"/>
    <w:rsid w:val="00B923CD"/>
    <w:rsid w:val="00BA1AF6"/>
    <w:rsid w:val="00BB2C77"/>
    <w:rsid w:val="00BB6E2A"/>
    <w:rsid w:val="00BD0F26"/>
    <w:rsid w:val="00BD2FDD"/>
    <w:rsid w:val="00BD6F15"/>
    <w:rsid w:val="00BD769E"/>
    <w:rsid w:val="00BE0563"/>
    <w:rsid w:val="00BE1833"/>
    <w:rsid w:val="00BE2089"/>
    <w:rsid w:val="00BE467E"/>
    <w:rsid w:val="00BF1451"/>
    <w:rsid w:val="00BF7AAA"/>
    <w:rsid w:val="00C03378"/>
    <w:rsid w:val="00C06EEF"/>
    <w:rsid w:val="00C14F97"/>
    <w:rsid w:val="00C22FCF"/>
    <w:rsid w:val="00C244AD"/>
    <w:rsid w:val="00C25D35"/>
    <w:rsid w:val="00C272AD"/>
    <w:rsid w:val="00C33179"/>
    <w:rsid w:val="00C33366"/>
    <w:rsid w:val="00C33CEF"/>
    <w:rsid w:val="00C36E7E"/>
    <w:rsid w:val="00C4657D"/>
    <w:rsid w:val="00C55A1F"/>
    <w:rsid w:val="00C63AAD"/>
    <w:rsid w:val="00C70A98"/>
    <w:rsid w:val="00C70EC8"/>
    <w:rsid w:val="00C84857"/>
    <w:rsid w:val="00C86814"/>
    <w:rsid w:val="00C86E5D"/>
    <w:rsid w:val="00C90570"/>
    <w:rsid w:val="00C90584"/>
    <w:rsid w:val="00C9118E"/>
    <w:rsid w:val="00C92518"/>
    <w:rsid w:val="00C928E5"/>
    <w:rsid w:val="00C9636B"/>
    <w:rsid w:val="00C96D5F"/>
    <w:rsid w:val="00CB1B39"/>
    <w:rsid w:val="00CC0B5A"/>
    <w:rsid w:val="00CC31A6"/>
    <w:rsid w:val="00CD07CE"/>
    <w:rsid w:val="00CD2984"/>
    <w:rsid w:val="00CD3A81"/>
    <w:rsid w:val="00CD52A8"/>
    <w:rsid w:val="00CD6AA3"/>
    <w:rsid w:val="00D05218"/>
    <w:rsid w:val="00D103A5"/>
    <w:rsid w:val="00D21472"/>
    <w:rsid w:val="00D2584E"/>
    <w:rsid w:val="00D3346F"/>
    <w:rsid w:val="00D3582D"/>
    <w:rsid w:val="00D44C61"/>
    <w:rsid w:val="00D517A1"/>
    <w:rsid w:val="00D5351C"/>
    <w:rsid w:val="00D7260F"/>
    <w:rsid w:val="00D82AB5"/>
    <w:rsid w:val="00D8405B"/>
    <w:rsid w:val="00D95347"/>
    <w:rsid w:val="00D957C6"/>
    <w:rsid w:val="00D9632E"/>
    <w:rsid w:val="00DA6561"/>
    <w:rsid w:val="00DA67E0"/>
    <w:rsid w:val="00DA7249"/>
    <w:rsid w:val="00DB3F2F"/>
    <w:rsid w:val="00DB709D"/>
    <w:rsid w:val="00DC0984"/>
    <w:rsid w:val="00DC1B0A"/>
    <w:rsid w:val="00DC70FD"/>
    <w:rsid w:val="00DD086E"/>
    <w:rsid w:val="00DD2814"/>
    <w:rsid w:val="00DD7BF3"/>
    <w:rsid w:val="00DE2286"/>
    <w:rsid w:val="00DE2A09"/>
    <w:rsid w:val="00DF2F2D"/>
    <w:rsid w:val="00DF6479"/>
    <w:rsid w:val="00E00DED"/>
    <w:rsid w:val="00E06956"/>
    <w:rsid w:val="00E10C88"/>
    <w:rsid w:val="00E11463"/>
    <w:rsid w:val="00E347E0"/>
    <w:rsid w:val="00E432F3"/>
    <w:rsid w:val="00E436B5"/>
    <w:rsid w:val="00E4736D"/>
    <w:rsid w:val="00E55834"/>
    <w:rsid w:val="00E57462"/>
    <w:rsid w:val="00E603A2"/>
    <w:rsid w:val="00E736B9"/>
    <w:rsid w:val="00E84F14"/>
    <w:rsid w:val="00E85101"/>
    <w:rsid w:val="00E914B6"/>
    <w:rsid w:val="00E926BB"/>
    <w:rsid w:val="00E97C20"/>
    <w:rsid w:val="00EA1DA9"/>
    <w:rsid w:val="00EA2EEB"/>
    <w:rsid w:val="00EA39D1"/>
    <w:rsid w:val="00EA5002"/>
    <w:rsid w:val="00EC0134"/>
    <w:rsid w:val="00EC0AF6"/>
    <w:rsid w:val="00EC75C0"/>
    <w:rsid w:val="00EE55C8"/>
    <w:rsid w:val="00EE7477"/>
    <w:rsid w:val="00EF1A07"/>
    <w:rsid w:val="00EF53F1"/>
    <w:rsid w:val="00EF5EF0"/>
    <w:rsid w:val="00F07423"/>
    <w:rsid w:val="00F10D83"/>
    <w:rsid w:val="00F160D5"/>
    <w:rsid w:val="00F16B62"/>
    <w:rsid w:val="00F22420"/>
    <w:rsid w:val="00F225BB"/>
    <w:rsid w:val="00F31D36"/>
    <w:rsid w:val="00F447D7"/>
    <w:rsid w:val="00F53063"/>
    <w:rsid w:val="00F56922"/>
    <w:rsid w:val="00F57FF5"/>
    <w:rsid w:val="00F60126"/>
    <w:rsid w:val="00F6492E"/>
    <w:rsid w:val="00F65033"/>
    <w:rsid w:val="00F71BDC"/>
    <w:rsid w:val="00F74B11"/>
    <w:rsid w:val="00F767E0"/>
    <w:rsid w:val="00F835DC"/>
    <w:rsid w:val="00F87699"/>
    <w:rsid w:val="00FA175C"/>
    <w:rsid w:val="00FA2198"/>
    <w:rsid w:val="00FA3495"/>
    <w:rsid w:val="00FA4F9E"/>
    <w:rsid w:val="00FB3AA2"/>
    <w:rsid w:val="00FD1640"/>
    <w:rsid w:val="00FE082B"/>
    <w:rsid w:val="00FE3620"/>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8BF5"/>
  <w15:chartTrackingRefBased/>
  <w15:docId w15:val="{7E642A11-1011-418B-BF89-D669DDC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jc w:val="both"/>
    </w:pPr>
  </w:style>
  <w:style w:type="character" w:customStyle="1" w:styleId="BodyTextChar">
    <w:name w:val="Body Text Char"/>
    <w:link w:val="BodyText"/>
    <w:semiHidden/>
    <w:rsid w:val="00520C35"/>
    <w:rPr>
      <w:sz w:val="24"/>
    </w:rPr>
  </w:style>
  <w:style w:type="character" w:customStyle="1" w:styleId="Heading3Char">
    <w:name w:val="Heading 3 Char"/>
    <w:link w:val="Heading3"/>
    <w:rsid w:val="00481F18"/>
    <w:rPr>
      <w:rFonts w:ascii="Bookman Old Style" w:hAnsi="Bookman Old Style"/>
      <w:b/>
      <w:caps/>
      <w:sz w:val="32"/>
    </w:rPr>
  </w:style>
  <w:style w:type="paragraph" w:styleId="BodyTextIndent">
    <w:name w:val="Body Text Indent"/>
    <w:basedOn w:val="Normal"/>
    <w:link w:val="BodyTextIndentChar"/>
    <w:uiPriority w:val="99"/>
    <w:unhideWhenUsed/>
    <w:rsid w:val="00101008"/>
    <w:pPr>
      <w:spacing w:after="120"/>
      <w:ind w:left="360"/>
    </w:pPr>
  </w:style>
  <w:style w:type="character" w:customStyle="1" w:styleId="BodyTextIndentChar">
    <w:name w:val="Body Text Indent Char"/>
    <w:basedOn w:val="DefaultParagraphFont"/>
    <w:link w:val="BodyTextIndent"/>
    <w:uiPriority w:val="99"/>
    <w:rsid w:val="00101008"/>
  </w:style>
  <w:style w:type="character" w:styleId="Hyperlink">
    <w:name w:val="Hyperlink"/>
    <w:uiPriority w:val="99"/>
    <w:unhideWhenUsed/>
    <w:rsid w:val="003525B3"/>
    <w:rPr>
      <w:color w:val="0000FF"/>
      <w:u w:val="single"/>
    </w:rPr>
  </w:style>
  <w:style w:type="character" w:customStyle="1" w:styleId="TitleChar">
    <w:name w:val="Title Char"/>
    <w:link w:val="Title"/>
    <w:rsid w:val="004162B4"/>
    <w:rPr>
      <w:b/>
      <w:sz w:val="28"/>
    </w:rPr>
  </w:style>
  <w:style w:type="character" w:customStyle="1" w:styleId="MinutesHeaderChar">
    <w:name w:val="Minutes Header Char"/>
    <w:link w:val="MinutesHeader"/>
    <w:locked/>
    <w:rsid w:val="00AF45B3"/>
    <w:rPr>
      <w:b/>
      <w:caps/>
      <w:spacing w:val="-3"/>
      <w:sz w:val="24"/>
      <w:szCs w:val="24"/>
    </w:rPr>
  </w:style>
  <w:style w:type="paragraph" w:customStyle="1" w:styleId="MinutesHeader">
    <w:name w:val="Minutes Header"/>
    <w:basedOn w:val="Heading1"/>
    <w:link w:val="MinutesHeaderChar"/>
    <w:qFormat/>
    <w:rsid w:val="00AF45B3"/>
    <w:pPr>
      <w:widowControl w:val="0"/>
      <w:suppressAutoHyphens/>
      <w:jc w:val="left"/>
    </w:pPr>
    <w:rPr>
      <w:b/>
      <w:caps/>
      <w:spacing w:val="-3"/>
      <w:szCs w:val="24"/>
    </w:rPr>
  </w:style>
  <w:style w:type="character" w:customStyle="1" w:styleId="FooterChar">
    <w:name w:val="Footer Char"/>
    <w:basedOn w:val="DefaultParagraphFont"/>
    <w:link w:val="Footer"/>
    <w:uiPriority w:val="99"/>
    <w:rsid w:val="00325E08"/>
  </w:style>
  <w:style w:type="paragraph" w:styleId="BalloonText">
    <w:name w:val="Balloon Text"/>
    <w:basedOn w:val="Normal"/>
    <w:link w:val="BalloonTextChar"/>
    <w:uiPriority w:val="99"/>
    <w:semiHidden/>
    <w:unhideWhenUsed/>
    <w:rsid w:val="00325E08"/>
    <w:rPr>
      <w:rFonts w:ascii="Tahoma" w:hAnsi="Tahoma" w:cs="Tahoma"/>
      <w:sz w:val="16"/>
      <w:szCs w:val="16"/>
    </w:rPr>
  </w:style>
  <w:style w:type="character" w:customStyle="1" w:styleId="BalloonTextChar">
    <w:name w:val="Balloon Text Char"/>
    <w:link w:val="BalloonText"/>
    <w:uiPriority w:val="99"/>
    <w:semiHidden/>
    <w:rsid w:val="00325E08"/>
    <w:rPr>
      <w:rFonts w:ascii="Tahoma" w:hAnsi="Tahoma" w:cs="Tahoma"/>
      <w:sz w:val="16"/>
      <w:szCs w:val="16"/>
    </w:rPr>
  </w:style>
  <w:style w:type="paragraph" w:styleId="ListParagraph">
    <w:name w:val="List Paragraph"/>
    <w:basedOn w:val="Normal"/>
    <w:uiPriority w:val="34"/>
    <w:qFormat/>
    <w:rsid w:val="00B47F07"/>
    <w:pPr>
      <w:ind w:left="720"/>
    </w:pPr>
    <w:rPr>
      <w:sz w:val="24"/>
      <w:szCs w:val="24"/>
    </w:rPr>
  </w:style>
  <w:style w:type="paragraph" w:styleId="NoSpacing">
    <w:name w:val="No Spacing"/>
    <w:uiPriority w:val="1"/>
    <w:qFormat/>
    <w:rsid w:val="00AB59C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305747182">
      <w:bodyDiv w:val="1"/>
      <w:marLeft w:val="0"/>
      <w:marRight w:val="0"/>
      <w:marTop w:val="0"/>
      <w:marBottom w:val="0"/>
      <w:divBdr>
        <w:top w:val="none" w:sz="0" w:space="0" w:color="auto"/>
        <w:left w:val="none" w:sz="0" w:space="0" w:color="auto"/>
        <w:bottom w:val="none" w:sz="0" w:space="0" w:color="auto"/>
        <w:right w:val="none" w:sz="0" w:space="0" w:color="auto"/>
      </w:divBdr>
    </w:div>
    <w:div w:id="335308893">
      <w:bodyDiv w:val="1"/>
      <w:marLeft w:val="0"/>
      <w:marRight w:val="0"/>
      <w:marTop w:val="0"/>
      <w:marBottom w:val="0"/>
      <w:divBdr>
        <w:top w:val="none" w:sz="0" w:space="0" w:color="auto"/>
        <w:left w:val="none" w:sz="0" w:space="0" w:color="auto"/>
        <w:bottom w:val="none" w:sz="0" w:space="0" w:color="auto"/>
        <w:right w:val="none" w:sz="0" w:space="0" w:color="auto"/>
      </w:divBdr>
    </w:div>
    <w:div w:id="382365882">
      <w:bodyDiv w:val="1"/>
      <w:marLeft w:val="0"/>
      <w:marRight w:val="0"/>
      <w:marTop w:val="0"/>
      <w:marBottom w:val="0"/>
      <w:divBdr>
        <w:top w:val="none" w:sz="0" w:space="0" w:color="auto"/>
        <w:left w:val="none" w:sz="0" w:space="0" w:color="auto"/>
        <w:bottom w:val="none" w:sz="0" w:space="0" w:color="auto"/>
        <w:right w:val="none" w:sz="0" w:space="0" w:color="auto"/>
      </w:divBdr>
    </w:div>
    <w:div w:id="764107794">
      <w:bodyDiv w:val="1"/>
      <w:marLeft w:val="0"/>
      <w:marRight w:val="0"/>
      <w:marTop w:val="0"/>
      <w:marBottom w:val="0"/>
      <w:divBdr>
        <w:top w:val="none" w:sz="0" w:space="0" w:color="auto"/>
        <w:left w:val="none" w:sz="0" w:space="0" w:color="auto"/>
        <w:bottom w:val="none" w:sz="0" w:space="0" w:color="auto"/>
        <w:right w:val="none" w:sz="0" w:space="0" w:color="auto"/>
      </w:divBdr>
    </w:div>
    <w:div w:id="1030956562">
      <w:bodyDiv w:val="1"/>
      <w:marLeft w:val="0"/>
      <w:marRight w:val="0"/>
      <w:marTop w:val="0"/>
      <w:marBottom w:val="0"/>
      <w:divBdr>
        <w:top w:val="none" w:sz="0" w:space="0" w:color="auto"/>
        <w:left w:val="none" w:sz="0" w:space="0" w:color="auto"/>
        <w:bottom w:val="none" w:sz="0" w:space="0" w:color="auto"/>
        <w:right w:val="none" w:sz="0" w:space="0" w:color="auto"/>
      </w:divBdr>
    </w:div>
    <w:div w:id="1125344437">
      <w:bodyDiv w:val="1"/>
      <w:marLeft w:val="0"/>
      <w:marRight w:val="0"/>
      <w:marTop w:val="0"/>
      <w:marBottom w:val="0"/>
      <w:divBdr>
        <w:top w:val="none" w:sz="0" w:space="0" w:color="auto"/>
        <w:left w:val="none" w:sz="0" w:space="0" w:color="auto"/>
        <w:bottom w:val="none" w:sz="0" w:space="0" w:color="auto"/>
        <w:right w:val="none" w:sz="0" w:space="0" w:color="auto"/>
      </w:divBdr>
    </w:div>
    <w:div w:id="1477599493">
      <w:bodyDiv w:val="1"/>
      <w:marLeft w:val="0"/>
      <w:marRight w:val="0"/>
      <w:marTop w:val="0"/>
      <w:marBottom w:val="0"/>
      <w:divBdr>
        <w:top w:val="none" w:sz="0" w:space="0" w:color="auto"/>
        <w:left w:val="none" w:sz="0" w:space="0" w:color="auto"/>
        <w:bottom w:val="none" w:sz="0" w:space="0" w:color="auto"/>
        <w:right w:val="none" w:sz="0" w:space="0" w:color="auto"/>
      </w:divBdr>
    </w:div>
    <w:div w:id="1583298498">
      <w:bodyDiv w:val="1"/>
      <w:marLeft w:val="0"/>
      <w:marRight w:val="0"/>
      <w:marTop w:val="0"/>
      <w:marBottom w:val="0"/>
      <w:divBdr>
        <w:top w:val="none" w:sz="0" w:space="0" w:color="auto"/>
        <w:left w:val="none" w:sz="0" w:space="0" w:color="auto"/>
        <w:bottom w:val="none" w:sz="0" w:space="0" w:color="auto"/>
        <w:right w:val="none" w:sz="0" w:space="0" w:color="auto"/>
      </w:divBdr>
    </w:div>
    <w:div w:id="2034990936">
      <w:bodyDiv w:val="1"/>
      <w:marLeft w:val="0"/>
      <w:marRight w:val="0"/>
      <w:marTop w:val="0"/>
      <w:marBottom w:val="0"/>
      <w:divBdr>
        <w:top w:val="none" w:sz="0" w:space="0" w:color="auto"/>
        <w:left w:val="none" w:sz="0" w:space="0" w:color="auto"/>
        <w:bottom w:val="none" w:sz="0" w:space="0" w:color="auto"/>
        <w:right w:val="none" w:sz="0" w:space="0" w:color="auto"/>
      </w:divBdr>
    </w:div>
    <w:div w:id="21392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b4c9acac-c7bd-4916-b74a-9f0e7f301c7b" xsi:nil="true"/>
    <Status xmlns="b4c9acac-c7bd-4916-b74a-9f0e7f301c7b">In Draft</Status>
    <Related_x0020_Event xmlns="b4c9acac-c7bd-4916-b74a-9f0e7f301c7b">182</Related_x0020_Event>
    <Introduction_x0020_Date xmlns="b4c9acac-c7bd-4916-b74a-9f0e7f301c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EA2579-B111-4CFE-881E-B4E4B173B706}">
  <ds:schemaRefs>
    <ds:schemaRef ds:uri="http://schemas.microsoft.com/sharepoint/v3/contenttype/forms"/>
  </ds:schemaRefs>
</ds:datastoreItem>
</file>

<file path=customXml/itemProps2.xml><?xml version="1.0" encoding="utf-8"?>
<ds:datastoreItem xmlns:ds="http://schemas.openxmlformats.org/officeDocument/2006/customXml" ds:itemID="{7D83DD44-B616-4F6F-A026-43F7F1C93153}">
  <ds:schemaRefs>
    <ds:schemaRef ds:uri="http://schemas.microsoft.com/office/2006/metadata/properties"/>
    <ds:schemaRef ds:uri="http://schemas.microsoft.com/office/infopath/2007/PartnerControls"/>
    <ds:schemaRef ds:uri="b4c9acac-c7bd-4916-b74a-9f0e7f301c7b"/>
  </ds:schemaRefs>
</ds:datastoreItem>
</file>

<file path=customXml/itemProps3.xml><?xml version="1.0" encoding="utf-8"?>
<ds:datastoreItem xmlns:ds="http://schemas.openxmlformats.org/officeDocument/2006/customXml" ds:itemID="{594E67F5-0567-4F02-BB6E-00592AFB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93EAA-FDDD-402F-889E-676C836DC4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Michelle Clark</cp:lastModifiedBy>
  <cp:revision>4</cp:revision>
  <cp:lastPrinted>2019-12-24T16:53:00Z</cp:lastPrinted>
  <dcterms:created xsi:type="dcterms:W3CDTF">2020-12-29T13:43:00Z</dcterms:created>
  <dcterms:modified xsi:type="dcterms:W3CDTF">2021-01-04T16:20:00Z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