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7085B" w14:textId="77777777" w:rsidR="00263254" w:rsidRPr="00A667E0" w:rsidRDefault="000C1ADB" w:rsidP="00263254">
      <w:pPr>
        <w:pStyle w:val="Title"/>
        <w:rPr>
          <w:rFonts w:ascii="Helvetica" w:hAnsi="Helvetica"/>
          <w:b w:val="0"/>
          <w:color w:val="000000"/>
          <w:spacing w:val="-3"/>
          <w:sz w:val="22"/>
          <w:szCs w:val="22"/>
        </w:rPr>
      </w:pPr>
      <w:r w:rsidRPr="00A667E0">
        <w:rPr>
          <w:rFonts w:ascii="Helvetica" w:hAnsi="Helvetica"/>
          <w:b w:val="0"/>
          <w:noProof/>
          <w:color w:val="000000"/>
          <w:spacing w:val="-3"/>
          <w:sz w:val="22"/>
          <w:szCs w:val="22"/>
        </w:rPr>
        <w:drawing>
          <wp:anchor distT="0" distB="0" distL="114300" distR="114300" simplePos="0" relativeHeight="251657728" behindDoc="1" locked="0" layoutInCell="1" allowOverlap="1" wp14:anchorId="1227EBAC" wp14:editId="2088DBBC">
            <wp:simplePos x="0" y="0"/>
            <wp:positionH relativeFrom="column">
              <wp:posOffset>-342900</wp:posOffset>
            </wp:positionH>
            <wp:positionV relativeFrom="paragraph">
              <wp:posOffset>-67945</wp:posOffset>
            </wp:positionV>
            <wp:extent cx="1009650" cy="961390"/>
            <wp:effectExtent l="0" t="0" r="0" b="0"/>
            <wp:wrapNone/>
            <wp:docPr id="7"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254" w:rsidRPr="00A667E0">
        <w:rPr>
          <w:rFonts w:ascii="Helvetica" w:hAnsi="Helvetica"/>
          <w:b w:val="0"/>
          <w:color w:val="000000"/>
          <w:spacing w:val="-3"/>
          <w:sz w:val="22"/>
          <w:szCs w:val="22"/>
        </w:rPr>
        <w:t xml:space="preserve">BOROUGH OF ATLANTIC HIGHLANDS </w:t>
      </w:r>
      <w:r w:rsidR="00263254" w:rsidRPr="00A667E0">
        <w:rPr>
          <w:rFonts w:ascii="Helvetica" w:hAnsi="Helvetica"/>
          <w:b w:val="0"/>
          <w:color w:val="000000"/>
          <w:spacing w:val="-3"/>
          <w:sz w:val="22"/>
          <w:szCs w:val="22"/>
        </w:rPr>
        <w:br/>
        <w:t>COUNTY OF MONMOUTH</w:t>
      </w:r>
    </w:p>
    <w:p w14:paraId="10D84821" w14:textId="77777777" w:rsidR="00263254" w:rsidRPr="00A667E0" w:rsidRDefault="00263254">
      <w:pPr>
        <w:pStyle w:val="Title"/>
        <w:rPr>
          <w:rFonts w:ascii="Helvetica" w:hAnsi="Helvetica"/>
          <w:sz w:val="18"/>
          <w:szCs w:val="18"/>
        </w:rPr>
      </w:pPr>
    </w:p>
    <w:p w14:paraId="5453CEE3" w14:textId="7B56450F" w:rsidR="000016D0" w:rsidRPr="00A667E0" w:rsidRDefault="000016D0">
      <w:pPr>
        <w:pStyle w:val="Title"/>
        <w:rPr>
          <w:rFonts w:ascii="Helvetica" w:hAnsi="Helvetica"/>
          <w:sz w:val="52"/>
          <w:szCs w:val="52"/>
        </w:rPr>
      </w:pPr>
      <w:r w:rsidRPr="00A667E0">
        <w:rPr>
          <w:rFonts w:ascii="Helvetica" w:hAnsi="Helvetica"/>
          <w:sz w:val="52"/>
          <w:szCs w:val="52"/>
        </w:rPr>
        <w:t xml:space="preserve">RESOLUTION </w:t>
      </w:r>
      <w:r w:rsidR="00A353FC">
        <w:rPr>
          <w:rFonts w:ascii="Helvetica" w:hAnsi="Helvetica"/>
          <w:sz w:val="52"/>
          <w:szCs w:val="52"/>
        </w:rPr>
        <w:t>053</w:t>
      </w:r>
      <w:r w:rsidR="009D5767">
        <w:rPr>
          <w:rFonts w:ascii="Helvetica" w:hAnsi="Helvetica"/>
          <w:sz w:val="52"/>
          <w:szCs w:val="52"/>
        </w:rPr>
        <w:t>-20</w:t>
      </w:r>
      <w:r w:rsidR="005E64F4">
        <w:rPr>
          <w:rFonts w:ascii="Helvetica" w:hAnsi="Helvetica"/>
          <w:sz w:val="52"/>
          <w:szCs w:val="52"/>
        </w:rPr>
        <w:t>20</w:t>
      </w:r>
    </w:p>
    <w:p w14:paraId="2E34BD72" w14:textId="77777777" w:rsidR="00B90D57" w:rsidRPr="00A667E0" w:rsidRDefault="00B90D57" w:rsidP="00B90D57">
      <w:pPr>
        <w:rPr>
          <w:rFonts w:ascii="Helvetica" w:hAnsi="Helvetica"/>
        </w:rPr>
      </w:pPr>
    </w:p>
    <w:p w14:paraId="29D06AFF" w14:textId="77777777" w:rsidR="007D357F" w:rsidRDefault="007D357F" w:rsidP="007D357F">
      <w:pPr>
        <w:ind w:left="1440" w:right="1440"/>
        <w:jc w:val="center"/>
        <w:rPr>
          <w:b/>
        </w:rPr>
      </w:pPr>
    </w:p>
    <w:p w14:paraId="3BA56FDC" w14:textId="77777777" w:rsidR="007D357F" w:rsidRPr="007D357F" w:rsidRDefault="007D357F" w:rsidP="007D357F">
      <w:pPr>
        <w:ind w:left="1440" w:right="1440"/>
        <w:jc w:val="center"/>
        <w:rPr>
          <w:b/>
          <w:sz w:val="32"/>
          <w:szCs w:val="32"/>
        </w:rPr>
      </w:pPr>
      <w:r w:rsidRPr="007D357F">
        <w:rPr>
          <w:b/>
          <w:sz w:val="32"/>
          <w:szCs w:val="32"/>
        </w:rPr>
        <w:t xml:space="preserve">RESOLUTION AWARDING PROFESSIONAL SERVICE CONTRACT FOR REDEVELOPMENT COUNSEL </w:t>
      </w:r>
    </w:p>
    <w:p w14:paraId="54C11FBD" w14:textId="77777777" w:rsidR="007D357F" w:rsidRPr="007D357F" w:rsidRDefault="007D357F" w:rsidP="007D357F">
      <w:pPr>
        <w:rPr>
          <w:sz w:val="24"/>
          <w:szCs w:val="24"/>
        </w:rPr>
      </w:pPr>
    </w:p>
    <w:p w14:paraId="59ADAA4E" w14:textId="5673B738" w:rsidR="007D357F" w:rsidRPr="007D357F" w:rsidRDefault="007D357F" w:rsidP="007D357F">
      <w:pPr>
        <w:jc w:val="both"/>
        <w:rPr>
          <w:sz w:val="24"/>
          <w:szCs w:val="24"/>
        </w:rPr>
      </w:pPr>
      <w:r w:rsidRPr="007D357F">
        <w:rPr>
          <w:b/>
          <w:bCs/>
          <w:sz w:val="24"/>
          <w:szCs w:val="24"/>
        </w:rPr>
        <w:t>WHEREAS</w:t>
      </w:r>
      <w:r w:rsidRPr="007D357F">
        <w:rPr>
          <w:sz w:val="24"/>
          <w:szCs w:val="24"/>
        </w:rPr>
        <w:t>, there exists a need to appoint an individual or law firm to serve as redevelopment counsel to the Borough of Atlantic Highlands as a non-fair and open contract pursuant to applicable law; and</w:t>
      </w:r>
    </w:p>
    <w:p w14:paraId="7E0C4FE7" w14:textId="77777777" w:rsidR="007D357F" w:rsidRPr="007D357F" w:rsidRDefault="007D357F" w:rsidP="007D357F">
      <w:pPr>
        <w:jc w:val="both"/>
        <w:rPr>
          <w:b/>
          <w:bCs/>
          <w:sz w:val="24"/>
          <w:szCs w:val="24"/>
        </w:rPr>
      </w:pPr>
    </w:p>
    <w:p w14:paraId="766B4DD2" w14:textId="2FCD9CFD" w:rsidR="007D357F" w:rsidRPr="007D357F" w:rsidRDefault="007D357F" w:rsidP="007D357F">
      <w:pPr>
        <w:jc w:val="both"/>
        <w:rPr>
          <w:sz w:val="24"/>
          <w:szCs w:val="24"/>
        </w:rPr>
      </w:pPr>
      <w:r w:rsidRPr="007D357F">
        <w:rPr>
          <w:b/>
          <w:bCs/>
          <w:sz w:val="24"/>
          <w:szCs w:val="24"/>
        </w:rPr>
        <w:t>WHEREAS</w:t>
      </w:r>
      <w:r w:rsidRPr="007D357F">
        <w:rPr>
          <w:sz w:val="24"/>
          <w:szCs w:val="24"/>
        </w:rPr>
        <w:t xml:space="preserve">, the Local Public Contracts Law (N.J.S.A. 40A:11-5(1)(a)) does not require competitive bidding for this position; and </w:t>
      </w:r>
    </w:p>
    <w:p w14:paraId="0D95692D" w14:textId="77777777" w:rsidR="007D357F" w:rsidRPr="007D357F" w:rsidRDefault="007D357F" w:rsidP="007D357F">
      <w:pPr>
        <w:jc w:val="both"/>
        <w:rPr>
          <w:sz w:val="24"/>
          <w:szCs w:val="24"/>
        </w:rPr>
      </w:pPr>
    </w:p>
    <w:p w14:paraId="37F0AECD" w14:textId="3BD942AA" w:rsidR="007D357F" w:rsidRPr="007D357F" w:rsidRDefault="007D357F" w:rsidP="007D357F">
      <w:pPr>
        <w:jc w:val="both"/>
        <w:rPr>
          <w:sz w:val="24"/>
          <w:szCs w:val="24"/>
        </w:rPr>
      </w:pPr>
      <w:r w:rsidRPr="007D357F">
        <w:rPr>
          <w:b/>
          <w:bCs/>
          <w:sz w:val="24"/>
          <w:szCs w:val="24"/>
        </w:rPr>
        <w:t>WHEREAS</w:t>
      </w:r>
      <w:r w:rsidRPr="007D357F">
        <w:rPr>
          <w:sz w:val="24"/>
          <w:szCs w:val="24"/>
        </w:rPr>
        <w:t>, subject to the certification of availability of funds by the Chief Financial Officer, Michael J. Lipari, Esq. of the law firm of Cutolo Barros LLC, 46-50 Throckmorton Street, Freehold, New Jersey 07728 has qualified, is in compliance with applicable law and has agreed to handle legal representation related to redevelopment of property located within the Borough as needed for 2020 at a rate of $140 per hour for, exclusive of fees for witnesses, experts, filing fees,  title work, or other reasonable allowable expenses</w:t>
      </w:r>
    </w:p>
    <w:p w14:paraId="276EC4F1" w14:textId="77777777" w:rsidR="007D357F" w:rsidRPr="007D357F" w:rsidRDefault="007D357F" w:rsidP="007D357F">
      <w:pPr>
        <w:jc w:val="both"/>
        <w:rPr>
          <w:sz w:val="24"/>
          <w:szCs w:val="24"/>
        </w:rPr>
      </w:pPr>
    </w:p>
    <w:p w14:paraId="5F861C8D" w14:textId="77777777" w:rsidR="007D357F" w:rsidRPr="007D357F" w:rsidRDefault="007D357F" w:rsidP="007D357F">
      <w:pPr>
        <w:jc w:val="both"/>
        <w:rPr>
          <w:sz w:val="24"/>
          <w:szCs w:val="24"/>
        </w:rPr>
      </w:pPr>
      <w:r w:rsidRPr="007D357F">
        <w:rPr>
          <w:b/>
          <w:bCs/>
          <w:sz w:val="24"/>
          <w:szCs w:val="24"/>
        </w:rPr>
        <w:t>NOW, THEREFORE, BE IT RESOLVED</w:t>
      </w:r>
      <w:r w:rsidRPr="007D357F">
        <w:rPr>
          <w:sz w:val="24"/>
          <w:szCs w:val="24"/>
        </w:rPr>
        <w:t xml:space="preserve"> by the Borough of Atlantic Highlands in the County of Monmouth, State of New Jersey that Michael J. Lipari, Esq. of the law firm of Cutolo Barros LLC is hereby awarded a professional service contract for the provision of legal services as redevelopment counsel to the Borough as needed at the rate of $140 per hour (exclusive of allowable expenses) for 2020.</w:t>
      </w:r>
    </w:p>
    <w:p w14:paraId="3702469B" w14:textId="77777777" w:rsidR="007D357F" w:rsidRPr="007D357F" w:rsidRDefault="007D357F" w:rsidP="007D357F">
      <w:pPr>
        <w:jc w:val="both"/>
        <w:rPr>
          <w:sz w:val="24"/>
          <w:szCs w:val="24"/>
        </w:rPr>
      </w:pPr>
    </w:p>
    <w:p w14:paraId="6D5B8C09" w14:textId="33932A61" w:rsidR="007D357F" w:rsidRPr="007D357F" w:rsidRDefault="007D357F" w:rsidP="007D357F">
      <w:pPr>
        <w:jc w:val="both"/>
        <w:rPr>
          <w:sz w:val="24"/>
          <w:szCs w:val="24"/>
        </w:rPr>
      </w:pPr>
      <w:r w:rsidRPr="007D357F">
        <w:rPr>
          <w:b/>
          <w:bCs/>
          <w:sz w:val="24"/>
          <w:szCs w:val="24"/>
        </w:rPr>
        <w:t>BE IT FURTHER RESOLVED</w:t>
      </w:r>
      <w:r w:rsidRPr="007D357F">
        <w:rPr>
          <w:sz w:val="24"/>
          <w:szCs w:val="24"/>
        </w:rPr>
        <w:t xml:space="preserve"> that the Mayor and the Clerk are hereby authorized and directed to execute an Agreement for the provision of such professional services, a copy of which shall be maintained by the Clerk and advertised in the Borough’s official newspaper pursuant to law.</w:t>
      </w:r>
    </w:p>
    <w:p w14:paraId="193F03B0" w14:textId="77777777" w:rsidR="007D357F" w:rsidRPr="007D357F" w:rsidRDefault="007D357F" w:rsidP="007D357F">
      <w:pPr>
        <w:rPr>
          <w:rFonts w:ascii="Garamond" w:hAnsi="Garamond"/>
          <w:b/>
          <w:bCs/>
          <w:sz w:val="24"/>
          <w:szCs w:val="24"/>
        </w:rPr>
      </w:pPr>
    </w:p>
    <w:p w14:paraId="6F796A22" w14:textId="2B5AB981" w:rsidR="001431DD" w:rsidRDefault="001431DD" w:rsidP="001431DD">
      <w:pPr>
        <w:pStyle w:val="NoSpacing"/>
        <w:rPr>
          <w:rFonts w:ascii="Helvetica" w:hAnsi="Helvetica" w:cs="Helvetica"/>
          <w:sz w:val="18"/>
          <w:szCs w:val="18"/>
        </w:rPr>
      </w:pPr>
      <w:r>
        <w:rPr>
          <w:rFonts w:ascii="Helvetica" w:hAnsi="Helvetica" w:cs="Helvetica"/>
          <w:b/>
          <w:sz w:val="18"/>
          <w:szCs w:val="18"/>
        </w:rPr>
        <w:t>Motion:</w:t>
      </w:r>
      <w:r>
        <w:rPr>
          <w:rFonts w:ascii="Helvetica" w:hAnsi="Helvetica" w:cs="Helvetica"/>
          <w:sz w:val="18"/>
          <w:szCs w:val="18"/>
        </w:rPr>
        <w:t xml:space="preserve"> Approve </w:t>
      </w:r>
      <w:proofErr w:type="gramStart"/>
      <w:r>
        <w:rPr>
          <w:rFonts w:ascii="Helvetica" w:hAnsi="Helvetica" w:cs="Helvetica"/>
          <w:sz w:val="18"/>
          <w:szCs w:val="18"/>
        </w:rPr>
        <w:t xml:space="preserve">Resolution  </w:t>
      </w:r>
      <w:r>
        <w:rPr>
          <w:rFonts w:ascii="Helvetica" w:hAnsi="Helvetica" w:cs="Helvetica"/>
          <w:b/>
          <w:sz w:val="18"/>
          <w:szCs w:val="18"/>
        </w:rPr>
        <w:t>Moved</w:t>
      </w:r>
      <w:proofErr w:type="gramEnd"/>
      <w:r>
        <w:rPr>
          <w:rFonts w:ascii="Helvetica" w:hAnsi="Helvetica" w:cs="Helvetica"/>
          <w:b/>
          <w:sz w:val="18"/>
          <w:szCs w:val="18"/>
        </w:rPr>
        <w:t xml:space="preserve"> by</w:t>
      </w:r>
      <w:r>
        <w:rPr>
          <w:rFonts w:ascii="Helvetica" w:hAnsi="Helvetica" w:cs="Helvetica"/>
          <w:sz w:val="18"/>
          <w:szCs w:val="18"/>
        </w:rPr>
        <w:t xml:space="preserve"> Councilman </w:t>
      </w:r>
      <w:r>
        <w:rPr>
          <w:rFonts w:ascii="Helvetica" w:hAnsi="Helvetica" w:cs="Helvetica"/>
          <w:sz w:val="18"/>
          <w:szCs w:val="18"/>
        </w:rPr>
        <w:t>Boms</w:t>
      </w:r>
      <w:r>
        <w:rPr>
          <w:rFonts w:ascii="Helvetica" w:hAnsi="Helvetica" w:cs="Helvetica"/>
          <w:sz w:val="18"/>
          <w:szCs w:val="18"/>
        </w:rPr>
        <w:t xml:space="preserve">; </w:t>
      </w:r>
      <w:r>
        <w:rPr>
          <w:rFonts w:ascii="Helvetica" w:hAnsi="Helvetica" w:cs="Helvetica"/>
          <w:b/>
          <w:sz w:val="18"/>
          <w:szCs w:val="18"/>
        </w:rPr>
        <w:t xml:space="preserve">Seconded by </w:t>
      </w:r>
      <w:r>
        <w:rPr>
          <w:rFonts w:ascii="Helvetica" w:hAnsi="Helvetica" w:cs="Helvetica"/>
          <w:sz w:val="18"/>
          <w:szCs w:val="18"/>
        </w:rPr>
        <w:t xml:space="preserve">Councilman </w:t>
      </w:r>
      <w:r>
        <w:rPr>
          <w:rFonts w:ascii="Helvetica" w:hAnsi="Helvetica" w:cs="Helvetica"/>
          <w:sz w:val="18"/>
          <w:szCs w:val="18"/>
        </w:rPr>
        <w:t>Crowley</w:t>
      </w:r>
    </w:p>
    <w:p w14:paraId="1FE98520" w14:textId="4820C633" w:rsidR="001431DD" w:rsidRDefault="001431DD" w:rsidP="001431DD">
      <w:pPr>
        <w:pStyle w:val="NoSpacing"/>
        <w:rPr>
          <w:rFonts w:ascii="Helvetica" w:eastAsia="Courier New" w:hAnsi="Helvetica" w:cs="Helvetica"/>
          <w:sz w:val="18"/>
          <w:szCs w:val="18"/>
        </w:rPr>
      </w:pPr>
      <w:r>
        <w:rPr>
          <w:rFonts w:ascii="Helvetica" w:hAnsi="Helvetica" w:cs="Helvetica"/>
          <w:b/>
          <w:sz w:val="18"/>
          <w:szCs w:val="18"/>
        </w:rPr>
        <w:t>Vote:</w:t>
      </w:r>
      <w:r>
        <w:rPr>
          <w:rFonts w:ascii="Helvetica" w:hAnsi="Helvetica" w:cs="Helvetica"/>
          <w:sz w:val="18"/>
          <w:szCs w:val="18"/>
        </w:rPr>
        <w:t xml:space="preserve"> Motion carried by unanimous roll call vote (</w:t>
      </w:r>
      <w:r>
        <w:rPr>
          <w:rFonts w:ascii="Helvetica" w:hAnsi="Helvetica" w:cs="Helvetica"/>
          <w:b/>
          <w:sz w:val="18"/>
          <w:szCs w:val="18"/>
        </w:rPr>
        <w:t>summary:</w:t>
      </w:r>
      <w:r>
        <w:rPr>
          <w:rFonts w:ascii="Helvetica" w:hAnsi="Helvetica" w:cs="Helvetica"/>
          <w:sz w:val="18"/>
          <w:szCs w:val="18"/>
        </w:rPr>
        <w:t xml:space="preserve"> Yes = </w:t>
      </w:r>
      <w:r>
        <w:rPr>
          <w:rFonts w:ascii="Helvetica" w:hAnsi="Helvetica" w:cs="Helvetica"/>
          <w:sz w:val="18"/>
          <w:szCs w:val="18"/>
        </w:rPr>
        <w:t>6</w:t>
      </w:r>
      <w:r>
        <w:rPr>
          <w:rFonts w:ascii="Helvetica" w:hAnsi="Helvetica" w:cs="Helvetica"/>
          <w:sz w:val="18"/>
          <w:szCs w:val="18"/>
        </w:rPr>
        <w:t>).</w:t>
      </w:r>
    </w:p>
    <w:p w14:paraId="5CA4F052" w14:textId="77777777" w:rsidR="001431DD" w:rsidRDefault="001431DD" w:rsidP="001431DD">
      <w:pPr>
        <w:pStyle w:val="NoSpacing"/>
        <w:rPr>
          <w:rFonts w:ascii="Helvetica" w:hAnsi="Helvetica" w:cs="Helvetica"/>
          <w:b/>
          <w:sz w:val="18"/>
          <w:szCs w:val="18"/>
        </w:rPr>
      </w:pPr>
    </w:p>
    <w:p w14:paraId="3EA44F82" w14:textId="585B978D" w:rsidR="001431DD" w:rsidRDefault="001431DD" w:rsidP="001431DD">
      <w:pPr>
        <w:pStyle w:val="NoSpacing"/>
        <w:rPr>
          <w:rFonts w:ascii="Helvetica" w:eastAsia="Courier New" w:hAnsi="Helvetica" w:cs="Helvetica"/>
          <w:sz w:val="18"/>
          <w:szCs w:val="18"/>
        </w:rPr>
      </w:pPr>
      <w:r>
        <w:rPr>
          <w:rFonts w:ascii="Helvetica" w:hAnsi="Helvetica" w:cs="Helvetica"/>
          <w:b/>
          <w:sz w:val="18"/>
          <w:szCs w:val="18"/>
        </w:rPr>
        <w:t>Yes:</w:t>
      </w:r>
      <w:r>
        <w:rPr>
          <w:rFonts w:ascii="Helvetica" w:hAnsi="Helvetica" w:cs="Helvetica"/>
          <w:sz w:val="18"/>
          <w:szCs w:val="18"/>
        </w:rPr>
        <w:t xml:space="preserve"> Councilman Boms, Councilman Boracchia, Councilman Crowley, Councilman Dellosso, </w:t>
      </w:r>
      <w:r>
        <w:rPr>
          <w:rFonts w:ascii="Helvetica" w:hAnsi="Helvetica" w:cs="Helvetica"/>
          <w:sz w:val="18"/>
          <w:szCs w:val="18"/>
        </w:rPr>
        <w:t xml:space="preserve">Councilwoman Hohenleitner, </w:t>
      </w:r>
      <w:r>
        <w:rPr>
          <w:rFonts w:ascii="Helvetica" w:hAnsi="Helvetica" w:cs="Helvetica"/>
          <w:sz w:val="18"/>
          <w:szCs w:val="18"/>
        </w:rPr>
        <w:t>Councilman Murphy</w:t>
      </w:r>
    </w:p>
    <w:p w14:paraId="408B0046" w14:textId="77777777" w:rsidR="001431DD" w:rsidRDefault="001431DD" w:rsidP="001431DD">
      <w:pPr>
        <w:pStyle w:val="NoSpacing"/>
        <w:rPr>
          <w:rFonts w:ascii="Helvetica" w:hAnsi="Helvetica" w:cs="Helvetica"/>
          <w:sz w:val="18"/>
          <w:szCs w:val="18"/>
        </w:rPr>
      </w:pPr>
      <w:r>
        <w:rPr>
          <w:rFonts w:ascii="Helvetica" w:hAnsi="Helvetica" w:cs="Helvetica"/>
          <w:b/>
          <w:sz w:val="18"/>
          <w:szCs w:val="18"/>
        </w:rPr>
        <w:t xml:space="preserve">No: </w:t>
      </w:r>
      <w:r>
        <w:rPr>
          <w:rFonts w:ascii="Helvetica" w:hAnsi="Helvetica" w:cs="Helvetica"/>
          <w:sz w:val="18"/>
          <w:szCs w:val="18"/>
        </w:rPr>
        <w:t>None</w:t>
      </w:r>
    </w:p>
    <w:p w14:paraId="2F96534D" w14:textId="77777777" w:rsidR="001431DD" w:rsidRDefault="001431DD" w:rsidP="001431DD">
      <w:pPr>
        <w:pStyle w:val="NoSpacing"/>
        <w:rPr>
          <w:rFonts w:ascii="Helvetica" w:hAnsi="Helvetica" w:cs="Helvetica"/>
          <w:sz w:val="18"/>
          <w:szCs w:val="18"/>
        </w:rPr>
      </w:pPr>
      <w:r>
        <w:rPr>
          <w:rFonts w:ascii="Helvetica" w:hAnsi="Helvetica" w:cs="Helvetica"/>
          <w:b/>
          <w:sz w:val="18"/>
          <w:szCs w:val="18"/>
        </w:rPr>
        <w:t>Absent:</w:t>
      </w:r>
      <w:r>
        <w:rPr>
          <w:rFonts w:ascii="Helvetica" w:hAnsi="Helvetica" w:cs="Helvetica"/>
          <w:sz w:val="18"/>
          <w:szCs w:val="18"/>
        </w:rPr>
        <w:t xml:space="preserve"> None</w:t>
      </w:r>
    </w:p>
    <w:p w14:paraId="523416D8" w14:textId="77777777" w:rsidR="001431DD" w:rsidRDefault="001431DD" w:rsidP="001431DD">
      <w:pPr>
        <w:pStyle w:val="NoSpacing"/>
        <w:rPr>
          <w:rFonts w:ascii="Helvetica" w:hAnsi="Helvetica" w:cs="Helvetica"/>
          <w:sz w:val="18"/>
          <w:szCs w:val="18"/>
        </w:rPr>
      </w:pPr>
      <w:bookmarkStart w:id="0" w:name="_GoBack"/>
      <w:bookmarkEnd w:id="0"/>
    </w:p>
    <w:p w14:paraId="335D3D34" w14:textId="77777777" w:rsidR="001431DD" w:rsidRDefault="001431DD" w:rsidP="001431DD">
      <w:pPr>
        <w:pStyle w:val="ResolutionFormat"/>
        <w:jc w:val="both"/>
        <w:rPr>
          <w:rFonts w:ascii="Helvetica" w:hAnsi="Helvetica" w:cs="Helvetica"/>
          <w:sz w:val="18"/>
          <w:szCs w:val="18"/>
        </w:rPr>
      </w:pPr>
      <w:r>
        <w:rPr>
          <w:rFonts w:ascii="Helvetica" w:hAnsi="Helvetica" w:cs="Helvetica"/>
          <w:sz w:val="18"/>
          <w:szCs w:val="18"/>
        </w:rPr>
        <w:t>I, Michelle Clark, Municipal Clerk of the Borough of Atlantic Highlands, in the County of Monmouth, State of New Jersey, hereby certify this to be a true copy of the action of the Governing Body, at its Regular Meeting, held February 13, 2020. WITNESS my hand this 14th day of February 2020.</w:t>
      </w:r>
    </w:p>
    <w:p w14:paraId="1B01BA7A" w14:textId="71F45CF7" w:rsidR="001431DD" w:rsidRDefault="001431DD" w:rsidP="001431DD">
      <w:pPr>
        <w:pStyle w:val="ResolutionFormat"/>
        <w:jc w:val="both"/>
        <w:rPr>
          <w:rFonts w:ascii="Helvetica" w:hAnsi="Helvetica" w:cs="Helvetica"/>
          <w:sz w:val="18"/>
          <w:szCs w:val="18"/>
        </w:rPr>
      </w:pPr>
      <w:r>
        <w:rPr>
          <w:noProof/>
        </w:rPr>
        <w:drawing>
          <wp:anchor distT="0" distB="0" distL="114300" distR="114300" simplePos="0" relativeHeight="251659776" behindDoc="1" locked="0" layoutInCell="1" allowOverlap="1" wp14:anchorId="2DC2F52A" wp14:editId="3FBDDDD7">
            <wp:simplePos x="0" y="0"/>
            <wp:positionH relativeFrom="column">
              <wp:posOffset>2038985</wp:posOffset>
            </wp:positionH>
            <wp:positionV relativeFrom="paragraph">
              <wp:posOffset>33020</wp:posOffset>
            </wp:positionV>
            <wp:extent cx="1430020" cy="1247775"/>
            <wp:effectExtent l="0" t="0" r="0" b="9525"/>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0020"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noProof/>
          <w:sz w:val="18"/>
          <w:szCs w:val="18"/>
        </w:rPr>
        <w:drawing>
          <wp:inline distT="0" distB="0" distL="0" distR="0" wp14:anchorId="2B441F81" wp14:editId="1C7A27D0">
            <wp:extent cx="194310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708660"/>
                    </a:xfrm>
                    <a:prstGeom prst="rect">
                      <a:avLst/>
                    </a:prstGeom>
                    <a:noFill/>
                    <a:ln>
                      <a:noFill/>
                    </a:ln>
                  </pic:spPr>
                </pic:pic>
              </a:graphicData>
            </a:graphic>
          </wp:inline>
        </w:drawing>
      </w:r>
    </w:p>
    <w:p w14:paraId="2C5B91D8" w14:textId="77777777" w:rsidR="001431DD" w:rsidRDefault="001431DD" w:rsidP="001431DD">
      <w:pPr>
        <w:tabs>
          <w:tab w:val="left" w:pos="720"/>
          <w:tab w:val="left" w:pos="1440"/>
          <w:tab w:val="decimal" w:pos="7200"/>
        </w:tabs>
        <w:suppressAutoHyphens/>
        <w:jc w:val="both"/>
        <w:rPr>
          <w:rFonts w:ascii="Helvetica" w:hAnsi="Helvetica" w:cs="Helvetica"/>
          <w:sz w:val="18"/>
          <w:szCs w:val="18"/>
        </w:rPr>
      </w:pPr>
      <w:r>
        <w:rPr>
          <w:rFonts w:ascii="Helvetica" w:hAnsi="Helvetica" w:cs="Helvetica"/>
          <w:sz w:val="18"/>
          <w:szCs w:val="18"/>
        </w:rPr>
        <w:t>Michelle Clark</w:t>
      </w:r>
    </w:p>
    <w:p w14:paraId="4FF6D5CC" w14:textId="77777777" w:rsidR="001431DD" w:rsidRDefault="001431DD" w:rsidP="001431DD">
      <w:pPr>
        <w:tabs>
          <w:tab w:val="left" w:pos="720"/>
          <w:tab w:val="left" w:pos="1440"/>
          <w:tab w:val="decimal" w:pos="7200"/>
        </w:tabs>
        <w:suppressAutoHyphens/>
        <w:jc w:val="both"/>
        <w:rPr>
          <w:rFonts w:ascii="Helvetica" w:hAnsi="Helvetica"/>
          <w:sz w:val="18"/>
          <w:szCs w:val="18"/>
        </w:rPr>
      </w:pPr>
      <w:r>
        <w:rPr>
          <w:rFonts w:ascii="Helvetica" w:hAnsi="Helvetica" w:cs="Helvetica"/>
          <w:sz w:val="18"/>
          <w:szCs w:val="18"/>
        </w:rPr>
        <w:t>Municipal Clerk</w:t>
      </w:r>
    </w:p>
    <w:p w14:paraId="217D2F23" w14:textId="77777777" w:rsidR="007D357F" w:rsidRPr="007D357F" w:rsidRDefault="007D357F" w:rsidP="007D357F">
      <w:pPr>
        <w:rPr>
          <w:rFonts w:ascii="Garamond" w:hAnsi="Garamond"/>
          <w:sz w:val="24"/>
          <w:szCs w:val="24"/>
        </w:rPr>
      </w:pPr>
    </w:p>
    <w:p w14:paraId="5A862509" w14:textId="77777777" w:rsidR="007D357F" w:rsidRPr="007D357F" w:rsidRDefault="007D357F" w:rsidP="007D357F">
      <w:pPr>
        <w:spacing w:after="200" w:line="276" w:lineRule="auto"/>
        <w:rPr>
          <w:rFonts w:ascii="Calibri" w:eastAsia="Calibri" w:hAnsi="Calibri"/>
          <w:sz w:val="24"/>
          <w:szCs w:val="24"/>
        </w:rPr>
      </w:pPr>
      <w:r w:rsidRPr="007D357F">
        <w:rPr>
          <w:rFonts w:ascii="Calibri" w:hAnsi="Calibri"/>
          <w:sz w:val="24"/>
          <w:szCs w:val="24"/>
        </w:rPr>
        <w:lastRenderedPageBreak/>
        <w:t xml:space="preserve"> </w:t>
      </w:r>
    </w:p>
    <w:p w14:paraId="672E3427" w14:textId="77777777" w:rsidR="007D357F" w:rsidRPr="00A667E0" w:rsidRDefault="007D357F">
      <w:pPr>
        <w:pStyle w:val="BodyText2"/>
        <w:jc w:val="both"/>
        <w:rPr>
          <w:rFonts w:ascii="Helvetica" w:hAnsi="Helvetica"/>
          <w:sz w:val="24"/>
          <w:szCs w:val="24"/>
        </w:rPr>
      </w:pPr>
    </w:p>
    <w:sectPr w:rsidR="007D357F" w:rsidRPr="00A667E0" w:rsidSect="003564D2">
      <w:footerReference w:type="default" r:id="rId13"/>
      <w:footerReference w:type="first" r:id="rId14"/>
      <w:pgSz w:w="12240" w:h="15840" w:code="1"/>
      <w:pgMar w:top="1008"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3F28B" w14:textId="77777777" w:rsidR="00A03DFF" w:rsidRDefault="00A03DFF">
      <w:r>
        <w:separator/>
      </w:r>
    </w:p>
  </w:endnote>
  <w:endnote w:type="continuationSeparator" w:id="0">
    <w:p w14:paraId="41C427F1" w14:textId="77777777" w:rsidR="00A03DFF" w:rsidRDefault="00A0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E262" w14:textId="6C7CDD20" w:rsidR="000016D0" w:rsidRDefault="000016D0">
    <w:pPr>
      <w:pStyle w:val="Footer"/>
      <w:tabs>
        <w:tab w:val="clear" w:pos="8640"/>
        <w:tab w:val="right" w:pos="9360"/>
      </w:tabs>
      <w:rPr>
        <w:sz w:val="12"/>
      </w:rPr>
    </w:pPr>
    <w:r>
      <w:rPr>
        <w:snapToGrid w:val="0"/>
        <w:sz w:val="12"/>
      </w:rP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EA304B">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ED0B3E">
      <w:rPr>
        <w:noProof/>
        <w:snapToGrid w:val="0"/>
      </w:rPr>
      <w:t>1</w:t>
    </w:r>
    <w:r>
      <w:rPr>
        <w:snapToGrid w:val="0"/>
      </w:rPr>
      <w:fldChar w:fldCharType="end"/>
    </w:r>
    <w:r>
      <w:rPr>
        <w:snapToGrid w:val="0"/>
      </w:rPr>
      <w:tab/>
    </w:r>
    <w:r>
      <w:rPr>
        <w:snapToGrid w:val="0"/>
        <w:sz w:val="12"/>
      </w:rPr>
      <w:fldChar w:fldCharType="begin"/>
    </w:r>
    <w:r>
      <w:rPr>
        <w:snapToGrid w:val="0"/>
        <w:sz w:val="12"/>
      </w:rPr>
      <w:instrText xml:space="preserve"> FILENAME </w:instrText>
    </w:r>
    <w:r>
      <w:rPr>
        <w:snapToGrid w:val="0"/>
        <w:sz w:val="12"/>
      </w:rPr>
      <w:fldChar w:fldCharType="separate"/>
    </w:r>
    <w:r w:rsidR="003C5C3A">
      <w:rPr>
        <w:noProof/>
        <w:snapToGrid w:val="0"/>
        <w:sz w:val="12"/>
      </w:rPr>
      <w:t>xxx-2020 B&amp;T Lease Reassignment SS.docx</w:t>
    </w:r>
    <w:r>
      <w:rPr>
        <w:snapToGrid w:val="0"/>
        <w:sz w:val="12"/>
      </w:rPr>
      <w:fldChar w:fldCharType="end"/>
    </w:r>
    <w:r>
      <w:rPr>
        <w:snapToGrid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11A6" w14:textId="77777777" w:rsidR="000016D0" w:rsidRDefault="000016D0">
    <w:pPr>
      <w:pStyle w:val="Footer"/>
      <w:framePr w:wrap="around" w:vAnchor="text" w:hAnchor="margin" w:xAlign="center" w:y="1"/>
      <w:rPr>
        <w:rStyle w:val="PageNumber"/>
      </w:rPr>
    </w:pPr>
  </w:p>
  <w:p w14:paraId="40B4BE88" w14:textId="77777777" w:rsidR="000016D0" w:rsidRDefault="000016D0">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18C8A" w14:textId="77777777" w:rsidR="00A03DFF" w:rsidRDefault="00A03DFF">
      <w:r>
        <w:separator/>
      </w:r>
    </w:p>
  </w:footnote>
  <w:footnote w:type="continuationSeparator" w:id="0">
    <w:p w14:paraId="59AEDAE2" w14:textId="77777777" w:rsidR="00A03DFF" w:rsidRDefault="00A03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1894"/>
    <w:multiLevelType w:val="singleLevel"/>
    <w:tmpl w:val="3578B83E"/>
    <w:lvl w:ilvl="0">
      <w:start w:val="1"/>
      <w:numFmt w:val="decimal"/>
      <w:lvlText w:val="%1."/>
      <w:lvlJc w:val="left"/>
      <w:pPr>
        <w:tabs>
          <w:tab w:val="num" w:pos="2160"/>
        </w:tabs>
        <w:ind w:left="2160" w:hanging="720"/>
      </w:pPr>
      <w:rPr>
        <w:rFonts w:hint="default"/>
      </w:rPr>
    </w:lvl>
  </w:abstractNum>
  <w:abstractNum w:abstractNumId="1" w15:restartNumberingAfterBreak="0">
    <w:nsid w:val="5EEB2E26"/>
    <w:multiLevelType w:val="singleLevel"/>
    <w:tmpl w:val="4CC49504"/>
    <w:lvl w:ilvl="0">
      <w:start w:val="1"/>
      <w:numFmt w:val="lowerLetter"/>
      <w:lvlText w:val="%1."/>
      <w:lvlJc w:val="left"/>
      <w:pPr>
        <w:tabs>
          <w:tab w:val="num" w:pos="3600"/>
        </w:tabs>
        <w:ind w:left="360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F9"/>
    <w:rsid w:val="000016D0"/>
    <w:rsid w:val="00025C30"/>
    <w:rsid w:val="000409A2"/>
    <w:rsid w:val="0009675D"/>
    <w:rsid w:val="000A2C5A"/>
    <w:rsid w:val="000B00F5"/>
    <w:rsid w:val="000C1ADB"/>
    <w:rsid w:val="001164C6"/>
    <w:rsid w:val="001431DD"/>
    <w:rsid w:val="001622DF"/>
    <w:rsid w:val="001A31A6"/>
    <w:rsid w:val="001C399D"/>
    <w:rsid w:val="001D5086"/>
    <w:rsid w:val="001E0AA4"/>
    <w:rsid w:val="001E7B00"/>
    <w:rsid w:val="00222D8C"/>
    <w:rsid w:val="00260C04"/>
    <w:rsid w:val="00263254"/>
    <w:rsid w:val="002C4FA9"/>
    <w:rsid w:val="002E097C"/>
    <w:rsid w:val="002E45A9"/>
    <w:rsid w:val="00317D63"/>
    <w:rsid w:val="00335C46"/>
    <w:rsid w:val="00354153"/>
    <w:rsid w:val="003564D2"/>
    <w:rsid w:val="0037799A"/>
    <w:rsid w:val="003C5C3A"/>
    <w:rsid w:val="003F1A02"/>
    <w:rsid w:val="00417B61"/>
    <w:rsid w:val="004B5127"/>
    <w:rsid w:val="005120A7"/>
    <w:rsid w:val="0056794F"/>
    <w:rsid w:val="005A5958"/>
    <w:rsid w:val="005D3F0E"/>
    <w:rsid w:val="005E64F4"/>
    <w:rsid w:val="005E752B"/>
    <w:rsid w:val="0060096E"/>
    <w:rsid w:val="006948E1"/>
    <w:rsid w:val="006A2D9D"/>
    <w:rsid w:val="006D624F"/>
    <w:rsid w:val="00720500"/>
    <w:rsid w:val="00752C00"/>
    <w:rsid w:val="0079116D"/>
    <w:rsid w:val="007A5FA1"/>
    <w:rsid w:val="007B3C0C"/>
    <w:rsid w:val="007D357F"/>
    <w:rsid w:val="00816D49"/>
    <w:rsid w:val="00851F10"/>
    <w:rsid w:val="0088184E"/>
    <w:rsid w:val="008A1C44"/>
    <w:rsid w:val="008A3660"/>
    <w:rsid w:val="008D10AA"/>
    <w:rsid w:val="008E62B2"/>
    <w:rsid w:val="00942695"/>
    <w:rsid w:val="00973E45"/>
    <w:rsid w:val="009A35F9"/>
    <w:rsid w:val="009D5767"/>
    <w:rsid w:val="009D7EE0"/>
    <w:rsid w:val="009E395F"/>
    <w:rsid w:val="00A03DFF"/>
    <w:rsid w:val="00A25C83"/>
    <w:rsid w:val="00A353FC"/>
    <w:rsid w:val="00A43DFD"/>
    <w:rsid w:val="00A667E0"/>
    <w:rsid w:val="00A81BE8"/>
    <w:rsid w:val="00A82EEB"/>
    <w:rsid w:val="00AB0369"/>
    <w:rsid w:val="00AF5F66"/>
    <w:rsid w:val="00B231C5"/>
    <w:rsid w:val="00B71EC8"/>
    <w:rsid w:val="00B90D57"/>
    <w:rsid w:val="00BC041F"/>
    <w:rsid w:val="00C25E16"/>
    <w:rsid w:val="00C83ABA"/>
    <w:rsid w:val="00C90212"/>
    <w:rsid w:val="00C91CF4"/>
    <w:rsid w:val="00C930D5"/>
    <w:rsid w:val="00CF7F03"/>
    <w:rsid w:val="00D3766F"/>
    <w:rsid w:val="00D73D47"/>
    <w:rsid w:val="00D9033F"/>
    <w:rsid w:val="00DB64E6"/>
    <w:rsid w:val="00E4354F"/>
    <w:rsid w:val="00E57DF0"/>
    <w:rsid w:val="00E63D7F"/>
    <w:rsid w:val="00EA304B"/>
    <w:rsid w:val="00EB1DAC"/>
    <w:rsid w:val="00ED0B3E"/>
    <w:rsid w:val="00F029C4"/>
    <w:rsid w:val="00F954EB"/>
    <w:rsid w:val="00FB1322"/>
    <w:rsid w:val="00FC6D1E"/>
    <w:rsid w:val="00FD02E5"/>
    <w:rsid w:val="00FD7429"/>
    <w:rsid w:val="00FF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FCCC8"/>
  <w15:chartTrackingRefBased/>
  <w15:docId w15:val="{D8ED41BE-6439-4713-86F5-6CFE61BC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rFonts w:ascii="Bookman Old Style" w:hAnsi="Bookman Old Style"/>
      <w:b/>
      <w:caps/>
      <w:sz w:val="32"/>
    </w:rPr>
  </w:style>
  <w:style w:type="paragraph" w:styleId="Heading4">
    <w:name w:val="heading 4"/>
    <w:basedOn w:val="Normal"/>
    <w:next w:val="Normal"/>
    <w:qFormat/>
    <w:pPr>
      <w:keepNext/>
      <w:jc w:val="center"/>
      <w:outlineLvl w:val="3"/>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rPr>
  </w:style>
  <w:style w:type="paragraph" w:styleId="BodyText2">
    <w:name w:val="Body Text 2"/>
    <w:aliases w:val="Body-Bookman13"/>
    <w:basedOn w:val="Normal"/>
    <w:semiHidden/>
    <w:rPr>
      <w:rFonts w:ascii="Bookman Old Style" w:hAnsi="Bookman Old Style"/>
      <w:sz w:val="26"/>
    </w:rPr>
  </w:style>
  <w:style w:type="paragraph" w:styleId="Title">
    <w:name w:val="Title"/>
    <w:basedOn w:val="Normal"/>
    <w:link w:val="TitleChar"/>
    <w:qFormat/>
    <w:pPr>
      <w:jc w:val="center"/>
    </w:pPr>
    <w:rPr>
      <w:b/>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z w:val="26"/>
    </w:rPr>
  </w:style>
  <w:style w:type="paragraph" w:styleId="BodyText3">
    <w:name w:val="Body Text 3"/>
    <w:basedOn w:val="Normal"/>
    <w:semiHidden/>
    <w:rPr>
      <w:b/>
      <w:bCs/>
      <w:sz w:val="32"/>
    </w:rPr>
  </w:style>
  <w:style w:type="paragraph" w:styleId="BalloonText">
    <w:name w:val="Balloon Text"/>
    <w:basedOn w:val="Normal"/>
    <w:link w:val="BalloonTextChar"/>
    <w:uiPriority w:val="99"/>
    <w:semiHidden/>
    <w:unhideWhenUsed/>
    <w:rsid w:val="000B00F5"/>
    <w:rPr>
      <w:rFonts w:ascii="Tahoma" w:hAnsi="Tahoma" w:cs="Tahoma"/>
      <w:sz w:val="16"/>
      <w:szCs w:val="16"/>
    </w:rPr>
  </w:style>
  <w:style w:type="character" w:customStyle="1" w:styleId="BalloonTextChar">
    <w:name w:val="Balloon Text Char"/>
    <w:basedOn w:val="DefaultParagraphFont"/>
    <w:link w:val="BalloonText"/>
    <w:uiPriority w:val="99"/>
    <w:semiHidden/>
    <w:rsid w:val="000B00F5"/>
    <w:rPr>
      <w:rFonts w:ascii="Tahoma" w:hAnsi="Tahoma" w:cs="Tahoma"/>
      <w:sz w:val="16"/>
      <w:szCs w:val="16"/>
    </w:rPr>
  </w:style>
  <w:style w:type="character" w:customStyle="1" w:styleId="TitleChar">
    <w:name w:val="Title Char"/>
    <w:basedOn w:val="DefaultParagraphFont"/>
    <w:link w:val="Title"/>
    <w:rsid w:val="00263254"/>
    <w:rPr>
      <w:b/>
      <w:sz w:val="28"/>
    </w:rPr>
  </w:style>
  <w:style w:type="character" w:styleId="Hyperlink">
    <w:name w:val="Hyperlink"/>
    <w:basedOn w:val="DefaultParagraphFont"/>
    <w:uiPriority w:val="99"/>
    <w:unhideWhenUsed/>
    <w:rsid w:val="00EA304B"/>
    <w:rPr>
      <w:color w:val="0000FF"/>
      <w:u w:val="single"/>
    </w:rPr>
  </w:style>
  <w:style w:type="paragraph" w:styleId="ListParagraph">
    <w:name w:val="List Paragraph"/>
    <w:basedOn w:val="Normal"/>
    <w:uiPriority w:val="34"/>
    <w:qFormat/>
    <w:rsid w:val="00F029C4"/>
    <w:pPr>
      <w:ind w:left="720"/>
    </w:pPr>
    <w:rPr>
      <w:sz w:val="24"/>
      <w:szCs w:val="24"/>
    </w:rPr>
  </w:style>
  <w:style w:type="paragraph" w:styleId="NormalWeb">
    <w:name w:val="Normal (Web)"/>
    <w:basedOn w:val="Normal"/>
    <w:uiPriority w:val="99"/>
    <w:unhideWhenUsed/>
    <w:rsid w:val="0060096E"/>
    <w:pPr>
      <w:spacing w:before="100" w:beforeAutospacing="1" w:after="100" w:afterAutospacing="1"/>
    </w:pPr>
    <w:rPr>
      <w:sz w:val="24"/>
      <w:szCs w:val="24"/>
    </w:rPr>
  </w:style>
  <w:style w:type="paragraph" w:styleId="NoSpacing">
    <w:name w:val="No Spacing"/>
    <w:uiPriority w:val="1"/>
    <w:qFormat/>
    <w:rsid w:val="001431D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43515">
      <w:bodyDiv w:val="1"/>
      <w:marLeft w:val="0"/>
      <w:marRight w:val="0"/>
      <w:marTop w:val="0"/>
      <w:marBottom w:val="0"/>
      <w:divBdr>
        <w:top w:val="none" w:sz="0" w:space="0" w:color="auto"/>
        <w:left w:val="none" w:sz="0" w:space="0" w:color="auto"/>
        <w:bottom w:val="none" w:sz="0" w:space="0" w:color="auto"/>
        <w:right w:val="none" w:sz="0" w:space="0" w:color="auto"/>
      </w:divBdr>
    </w:div>
    <w:div w:id="532500032">
      <w:bodyDiv w:val="1"/>
      <w:marLeft w:val="0"/>
      <w:marRight w:val="0"/>
      <w:marTop w:val="0"/>
      <w:marBottom w:val="0"/>
      <w:divBdr>
        <w:top w:val="none" w:sz="0" w:space="0" w:color="auto"/>
        <w:left w:val="none" w:sz="0" w:space="0" w:color="auto"/>
        <w:bottom w:val="none" w:sz="0" w:space="0" w:color="auto"/>
        <w:right w:val="none" w:sz="0" w:space="0" w:color="auto"/>
      </w:divBdr>
    </w:div>
    <w:div w:id="864949013">
      <w:bodyDiv w:val="1"/>
      <w:marLeft w:val="0"/>
      <w:marRight w:val="0"/>
      <w:marTop w:val="0"/>
      <w:marBottom w:val="0"/>
      <w:divBdr>
        <w:top w:val="none" w:sz="0" w:space="0" w:color="auto"/>
        <w:left w:val="none" w:sz="0" w:space="0" w:color="auto"/>
        <w:bottom w:val="none" w:sz="0" w:space="0" w:color="auto"/>
        <w:right w:val="none" w:sz="0" w:space="0" w:color="auto"/>
      </w:divBdr>
    </w:div>
    <w:div w:id="19118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a8c075201a70f79bcdecea03961cac6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7ae0c930141223f1dd844ae41dd1e958"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450bad-4010-4d63-9a2c-37ae3eebdc50">
      <UserInfo>
        <DisplayName>Hough,Debbie</DisplayName>
        <AccountId>25</AccountId>
        <AccountType/>
      </UserInfo>
    </SharedWithUsers>
    <Year xmlns="b4c9acac-c7bd-4916-b74a-9f0e7f301c7b" xsi:nil="true"/>
    <Status xmlns="b4c9acac-c7bd-4916-b74a-9f0e7f301c7b">In Draft</Status>
    <Related_x0020_Event xmlns="b4c9acac-c7bd-4916-b74a-9f0e7f301c7b">162</Related_x0020_Event>
    <Introduction_x0020_Date xmlns="b4c9acac-c7bd-4916-b74a-9f0e7f301c7b" xsi:nil="true"/>
  </documentManagement>
</p:properties>
</file>

<file path=customXml/itemProps1.xml><?xml version="1.0" encoding="utf-8"?>
<ds:datastoreItem xmlns:ds="http://schemas.openxmlformats.org/officeDocument/2006/customXml" ds:itemID="{32B4468D-09DA-4F6F-91CD-272D3271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4C88A-A5B5-4BAF-B410-F8E76C91C9BC}">
  <ds:schemaRefs>
    <ds:schemaRef ds:uri="http://schemas.microsoft.com/sharepoint/v3/contenttype/forms"/>
  </ds:schemaRefs>
</ds:datastoreItem>
</file>

<file path=customXml/itemProps3.xml><?xml version="1.0" encoding="utf-8"?>
<ds:datastoreItem xmlns:ds="http://schemas.openxmlformats.org/officeDocument/2006/customXml" ds:itemID="{8F94185F-72CC-4BF4-BEAE-9B78EEB8994C}">
  <ds:schemaRefs>
    <ds:schemaRef ds:uri="http://schemas.microsoft.com/office/2006/metadata/properties"/>
    <ds:schemaRef ds:uri="http://schemas.microsoft.com/office/infopath/2007/PartnerControls"/>
    <ds:schemaRef ds:uri="1f450bad-4010-4d63-9a2c-37ae3eebdc50"/>
    <ds:schemaRef ds:uri="b4c9acac-c7bd-4916-b74a-9f0e7f301c7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101-2016 - Extending Tax Grace Period</vt:lpstr>
    </vt:vector>
  </TitlesOfParts>
  <Company>Atlantic Highlands</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101-2016 - Extending Tax Grace Period</dc:title>
  <dc:subject/>
  <dc:creator>Patricia M. Puza</dc:creator>
  <cp:keywords/>
  <cp:lastModifiedBy>Clark,Michelle</cp:lastModifiedBy>
  <cp:revision>3</cp:revision>
  <cp:lastPrinted>2020-02-06T19:01:00Z</cp:lastPrinted>
  <dcterms:created xsi:type="dcterms:W3CDTF">2020-02-07T21:58:00Z</dcterms:created>
  <dcterms:modified xsi:type="dcterms:W3CDTF">2020-02-14T15:33:00Z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0x0101001AC0ECAEEBE5594E9161D2BCAA06B678</vt:lpwstr>
  </property>
</Properties>
</file>